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0A" w:rsidRPr="006A3235" w:rsidRDefault="00DA710A" w:rsidP="008D1536">
      <w:pPr>
        <w:spacing w:before="40" w:after="40" w:line="360" w:lineRule="auto"/>
        <w:jc w:val="center"/>
        <w:rPr>
          <w:rStyle w:val="a6"/>
          <w:rFonts w:ascii="Cambria" w:hAnsi="Cambria" w:cs="Arial"/>
          <w:sz w:val="24"/>
          <w:szCs w:val="24"/>
        </w:rPr>
      </w:pPr>
      <w:r w:rsidRPr="006A3235">
        <w:rPr>
          <w:rStyle w:val="a6"/>
          <w:rFonts w:ascii="Cambria" w:hAnsi="Cambria" w:cs="Arial"/>
          <w:sz w:val="24"/>
          <w:szCs w:val="24"/>
          <w:u w:val="single"/>
        </w:rPr>
        <w:t xml:space="preserve">ΠΡΟΔΗΜΟΣΙΕΥΣΗ </w:t>
      </w:r>
      <w:r w:rsidRPr="006A3235">
        <w:rPr>
          <w:rStyle w:val="a6"/>
          <w:rFonts w:ascii="Cambria" w:hAnsi="Cambria" w:cs="Arial"/>
          <w:sz w:val="24"/>
          <w:szCs w:val="24"/>
        </w:rPr>
        <w:t>ΠΟΥ ΑΦΟΡΑ ΤΗΝ ΠΡΟΣΚΛΗΣΗ ΤΟΥ ΠΡΟΓΡΑΜΜΑΤΟΣ</w:t>
      </w:r>
    </w:p>
    <w:p w:rsidR="00DA710A" w:rsidRPr="006A3235" w:rsidRDefault="00DA710A" w:rsidP="008D1536">
      <w:pPr>
        <w:spacing w:before="40" w:after="40" w:line="360" w:lineRule="auto"/>
        <w:jc w:val="center"/>
        <w:rPr>
          <w:rFonts w:ascii="Cambria" w:hAnsi="Cambria" w:cs="Arial"/>
          <w:sz w:val="24"/>
          <w:szCs w:val="24"/>
        </w:rPr>
      </w:pPr>
      <w:r w:rsidRPr="006A3235">
        <w:rPr>
          <w:rFonts w:ascii="Cambria" w:hAnsi="Cambria" w:cs="Arial"/>
          <w:sz w:val="24"/>
          <w:szCs w:val="24"/>
        </w:rPr>
        <w:t>«</w:t>
      </w:r>
      <w:r w:rsidRPr="006A3235">
        <w:rPr>
          <w:rFonts w:ascii="Cambria" w:hAnsi="Cambria" w:cs="Arial"/>
          <w:b/>
          <w:sz w:val="24"/>
          <w:szCs w:val="24"/>
        </w:rPr>
        <w:t>ΝΕΟΦΥΗΣ ΕΠΙΧΕΙΡΗΜΑΤΙΚΟΤΗΤΑ»</w:t>
      </w:r>
    </w:p>
    <w:p w:rsidR="00DA710A" w:rsidRPr="006A3235" w:rsidRDefault="00DA710A" w:rsidP="008D1536">
      <w:pPr>
        <w:spacing w:before="40" w:after="40" w:line="360" w:lineRule="auto"/>
        <w:jc w:val="center"/>
        <w:rPr>
          <w:rFonts w:ascii="Cambria" w:hAnsi="Cambria" w:cs="Arial"/>
          <w:sz w:val="24"/>
          <w:szCs w:val="24"/>
        </w:rPr>
      </w:pPr>
    </w:p>
    <w:p w:rsidR="00DA710A" w:rsidRPr="006A3235" w:rsidRDefault="00DA710A" w:rsidP="008D1536">
      <w:pPr>
        <w:spacing w:before="40" w:after="40" w:line="360" w:lineRule="auto"/>
        <w:rPr>
          <w:rFonts w:ascii="Cambria" w:hAnsi="Cambria" w:cs="Arial"/>
          <w:sz w:val="24"/>
          <w:szCs w:val="24"/>
        </w:rPr>
      </w:pPr>
      <w:r w:rsidRPr="006A3235">
        <w:rPr>
          <w:rFonts w:ascii="Cambria" w:hAnsi="Cambria" w:cs="Arial"/>
          <w:sz w:val="24"/>
          <w:szCs w:val="24"/>
        </w:rPr>
        <w:t xml:space="preserve">Το πρόγραμμα </w:t>
      </w:r>
      <w:r w:rsidRPr="006A3235">
        <w:rPr>
          <w:rFonts w:ascii="Cambria" w:hAnsi="Cambria" w:cs="Arial"/>
          <w:b/>
          <w:sz w:val="24"/>
          <w:szCs w:val="24"/>
        </w:rPr>
        <w:t>«Νεοφυής Επιχειρηματικότητα»</w:t>
      </w:r>
      <w:r w:rsidRPr="006A3235">
        <w:rPr>
          <w:rFonts w:ascii="Cambria" w:hAnsi="Cambria" w:cs="Arial"/>
          <w:sz w:val="24"/>
          <w:szCs w:val="24"/>
        </w:rPr>
        <w:t xml:space="preserve"> συγχρηματοδοτείται από το Ευρωπαϊκό Κοινωνικό Ταμείο (ΕΚΤ) στο πλαίσιο του Επιχειρησιακού Προγράμματος «Ανταγωνιστικότητα, Επιχειρηματικότητα και Καινοτομία (ΕΠΑνΕΚ)» του ΕΣΠΑ 2014 – 2020 και με εφαρμογή της ρήτρας ευελιξίας για τη χρηματοδότηση παρεμβάσεων που εμπίπτουν στο πεδίο ενίσχυσης του Ευρωπαϊκού Ταμείου Περιφερειακής Ανάπτυξης (ΕΤΠΑ).  </w:t>
      </w:r>
    </w:p>
    <w:p w:rsidR="00DA710A" w:rsidRPr="006A3235" w:rsidRDefault="00DA710A" w:rsidP="008D1536">
      <w:pPr>
        <w:spacing w:before="40" w:after="40" w:line="360" w:lineRule="auto"/>
        <w:rPr>
          <w:rFonts w:ascii="Cambria" w:hAnsi="Cambria" w:cs="Arial"/>
          <w:b/>
          <w:sz w:val="24"/>
          <w:szCs w:val="24"/>
        </w:rPr>
      </w:pPr>
    </w:p>
    <w:p w:rsidR="00DA710A" w:rsidRPr="006A3235" w:rsidRDefault="00DA710A" w:rsidP="008D1536">
      <w:pPr>
        <w:spacing w:before="40" w:after="40" w:line="360" w:lineRule="auto"/>
        <w:rPr>
          <w:rFonts w:ascii="Cambria" w:hAnsi="Cambria" w:cs="Arial"/>
          <w:b/>
          <w:sz w:val="24"/>
          <w:szCs w:val="24"/>
        </w:rPr>
      </w:pPr>
      <w:r w:rsidRPr="006A3235">
        <w:rPr>
          <w:rFonts w:ascii="Cambria" w:hAnsi="Cambria" w:cs="Arial"/>
          <w:b/>
          <w:sz w:val="24"/>
          <w:szCs w:val="24"/>
        </w:rPr>
        <w:t>ΣΤΟΧΟΣ ΤΗΣ ΔΡΑΣΗΣ</w:t>
      </w:r>
    </w:p>
    <w:p w:rsidR="00DA710A" w:rsidRPr="006A3235" w:rsidRDefault="00DA710A" w:rsidP="008D1536">
      <w:pPr>
        <w:spacing w:before="40" w:after="40" w:line="360" w:lineRule="auto"/>
        <w:rPr>
          <w:rFonts w:ascii="Cambria" w:hAnsi="Cambria" w:cs="Arial"/>
          <w:sz w:val="24"/>
          <w:szCs w:val="24"/>
        </w:rPr>
      </w:pPr>
      <w:r w:rsidRPr="006A3235">
        <w:rPr>
          <w:rFonts w:ascii="Cambria" w:hAnsi="Cambria" w:cs="Arial"/>
          <w:sz w:val="24"/>
          <w:szCs w:val="24"/>
        </w:rPr>
        <w:t>Η δράση εντάσσεται στον Άξονα Προτεραιότητας 2 του ΕΠΑΝΕΚ: «Προσαρμογή εργαζομένων, επιχειρήσεων και επιχειρηματικού περιβάλλοντος στις νέες αναπτυξιακές απαιτήσεις», και συγκεκριμένα, στον ειδικό στόχο: 2.1 «Αύξηση της υγιούς νεοφυούς  επιχειρηματικότητας και αυτοαπασχόλησης» και την επενδυτική προτεραιότητα 8iii: «Αυτοαπασχόληση, επιχειρηματικότητα και δημιουργία νέων επιχειρήσεων και ειδικά καινοτόμων πολύ μικρών, μικρών και μεσαίων επιχειρήσεων».</w:t>
      </w:r>
    </w:p>
    <w:p w:rsidR="00DA710A" w:rsidRPr="006A3235" w:rsidRDefault="00DA710A" w:rsidP="008D1536">
      <w:pPr>
        <w:spacing w:before="40" w:after="40" w:line="360" w:lineRule="auto"/>
        <w:rPr>
          <w:rFonts w:ascii="Cambria" w:hAnsi="Cambria" w:cs="Arial"/>
          <w:sz w:val="24"/>
          <w:szCs w:val="24"/>
        </w:rPr>
      </w:pPr>
      <w:r w:rsidRPr="006A3235">
        <w:rPr>
          <w:rFonts w:ascii="Cambria" w:hAnsi="Cambria" w:cs="Arial"/>
          <w:sz w:val="24"/>
          <w:szCs w:val="24"/>
        </w:rPr>
        <w:t xml:space="preserve">Στόχος της δράσης είναι η στήριξη για την ανάπτυξη υγιούς νεοφυούς επιχειρηματικότητας που θα συνδέεται άμεσα με τη δημιουργία νέων θέσεων εργασίας. </w:t>
      </w:r>
    </w:p>
    <w:p w:rsidR="00DA710A" w:rsidRPr="006A3235" w:rsidRDefault="00DA710A" w:rsidP="008D1536">
      <w:pPr>
        <w:autoSpaceDE w:val="0"/>
        <w:autoSpaceDN w:val="0"/>
        <w:adjustRightInd w:val="0"/>
        <w:spacing w:before="40" w:after="40" w:line="360" w:lineRule="auto"/>
        <w:rPr>
          <w:rFonts w:ascii="Cambria" w:hAnsi="Cambria" w:cs="Arial"/>
          <w:strike/>
          <w:sz w:val="24"/>
          <w:szCs w:val="24"/>
        </w:rPr>
      </w:pPr>
      <w:r w:rsidRPr="006A3235">
        <w:rPr>
          <w:rFonts w:ascii="Cambria" w:hAnsi="Cambria" w:cs="Arial"/>
          <w:sz w:val="24"/>
          <w:szCs w:val="24"/>
        </w:rPr>
        <w:t>Για το λόγο αυτό το πρόγραμμα στοχεύει στη δημιουργία πολύ μικρών και μικρών, βιώσιμων επιχειρήσεων με έμφαση σε καινοτόμα σχέδια καθώς και στην ενίσχυση της απασχόλησης.</w:t>
      </w:r>
    </w:p>
    <w:p w:rsidR="00DA710A" w:rsidRPr="006A3235" w:rsidRDefault="00DA710A" w:rsidP="008D1536">
      <w:pPr>
        <w:spacing w:before="40" w:after="40" w:line="360" w:lineRule="auto"/>
        <w:rPr>
          <w:rFonts w:ascii="Cambria" w:hAnsi="Cambria" w:cs="Arial"/>
          <w:b/>
          <w:sz w:val="24"/>
          <w:szCs w:val="24"/>
        </w:rPr>
      </w:pPr>
    </w:p>
    <w:p w:rsidR="00DA710A" w:rsidRPr="006A3235" w:rsidRDefault="00DA710A" w:rsidP="008D1536">
      <w:pPr>
        <w:spacing w:before="40" w:after="40" w:line="360" w:lineRule="auto"/>
        <w:rPr>
          <w:rFonts w:ascii="Cambria" w:hAnsi="Cambria" w:cs="Arial"/>
          <w:b/>
          <w:sz w:val="24"/>
          <w:szCs w:val="24"/>
        </w:rPr>
      </w:pPr>
      <w:r w:rsidRPr="006A3235">
        <w:rPr>
          <w:rFonts w:ascii="Cambria" w:hAnsi="Cambria" w:cs="Arial"/>
          <w:b/>
          <w:sz w:val="24"/>
          <w:szCs w:val="24"/>
        </w:rPr>
        <w:t>ΔΥΝΗΤΙΚΟΙ ΔΙΚΑΙΟΥΧΟΙ</w:t>
      </w:r>
    </w:p>
    <w:p w:rsidR="00DA710A" w:rsidRPr="006A3235" w:rsidRDefault="00DA710A" w:rsidP="008D1536">
      <w:pPr>
        <w:spacing w:before="0" w:after="0" w:line="360" w:lineRule="auto"/>
        <w:rPr>
          <w:rFonts w:ascii="Cambria" w:hAnsi="Cambria" w:cs="Arial"/>
          <w:sz w:val="24"/>
          <w:szCs w:val="24"/>
        </w:rPr>
      </w:pPr>
      <w:r w:rsidRPr="006A3235">
        <w:rPr>
          <w:rFonts w:ascii="Cambria" w:hAnsi="Cambria" w:cs="Arial"/>
          <w:sz w:val="24"/>
          <w:szCs w:val="24"/>
        </w:rPr>
        <w:t xml:space="preserve">Δυνητικοί δικαιούχοι της δράσης, </w:t>
      </w:r>
      <w:r w:rsidRPr="006A3235">
        <w:rPr>
          <w:rFonts w:ascii="Cambria" w:hAnsi="Cambria" w:cs="Arial"/>
          <w:sz w:val="24"/>
          <w:szCs w:val="24"/>
          <w:u w:val="single"/>
        </w:rPr>
        <w:t>για την ίδρυση νέας επιχείρησης</w:t>
      </w:r>
      <w:r w:rsidRPr="006A3235">
        <w:rPr>
          <w:rFonts w:ascii="Cambria" w:hAnsi="Cambria" w:cs="Arial"/>
          <w:sz w:val="24"/>
          <w:szCs w:val="24"/>
        </w:rPr>
        <w:t>, είναι φυσικά πρόσωπα που έχουν γεννηθεί πριν  την 1.1.1991 ή ενώσεις αυτών, τα οποία:</w:t>
      </w:r>
    </w:p>
    <w:p w:rsidR="00DA710A" w:rsidRPr="006A3235" w:rsidRDefault="00DA710A" w:rsidP="00DA710A">
      <w:pPr>
        <w:numPr>
          <w:ilvl w:val="0"/>
          <w:numId w:val="33"/>
        </w:numPr>
        <w:spacing w:before="0" w:after="0" w:line="360" w:lineRule="auto"/>
        <w:ind w:left="284" w:hanging="284"/>
        <w:rPr>
          <w:rFonts w:ascii="Cambria" w:hAnsi="Cambria" w:cs="Arial"/>
          <w:sz w:val="24"/>
          <w:szCs w:val="24"/>
        </w:rPr>
      </w:pPr>
      <w:r w:rsidRPr="006A3235">
        <w:rPr>
          <w:rFonts w:ascii="Cambria" w:hAnsi="Cambria" w:cs="Arial"/>
          <w:sz w:val="24"/>
          <w:szCs w:val="24"/>
        </w:rPr>
        <w:t>είναι άνεργοι εγγεγραμμένοι στα μητρώα ανέργων του ΟΑΕΔ κατά την υποβολή της αίτησης ή</w:t>
      </w:r>
    </w:p>
    <w:p w:rsidR="00DA710A" w:rsidRPr="006A3235" w:rsidRDefault="00DA710A" w:rsidP="00DA710A">
      <w:pPr>
        <w:numPr>
          <w:ilvl w:val="0"/>
          <w:numId w:val="33"/>
        </w:numPr>
        <w:spacing w:before="0" w:after="0" w:line="360" w:lineRule="auto"/>
        <w:ind w:left="284" w:hanging="284"/>
        <w:rPr>
          <w:rFonts w:ascii="Cambria" w:hAnsi="Cambria" w:cs="Arial"/>
          <w:sz w:val="24"/>
          <w:szCs w:val="24"/>
        </w:rPr>
      </w:pPr>
      <w:r w:rsidRPr="006A3235">
        <w:rPr>
          <w:rFonts w:ascii="Cambria" w:hAnsi="Cambria" w:cs="Arial"/>
          <w:sz w:val="24"/>
          <w:szCs w:val="24"/>
        </w:rPr>
        <w:t>ασκούν επαγγελματική δραστηριότητα και δεν είναι έχουν σχέση μισθωτής εργασίας.</w:t>
      </w:r>
    </w:p>
    <w:p w:rsidR="00DA710A" w:rsidRPr="006A3235" w:rsidRDefault="00DA710A" w:rsidP="008D1536">
      <w:pPr>
        <w:widowControl w:val="0"/>
        <w:spacing w:after="0" w:line="360" w:lineRule="auto"/>
        <w:rPr>
          <w:rFonts w:ascii="Cambria" w:eastAsia="MS Mincho" w:hAnsi="Cambria" w:cs="Arial"/>
          <w:b/>
          <w:kern w:val="2"/>
          <w:sz w:val="24"/>
          <w:szCs w:val="24"/>
        </w:rPr>
      </w:pPr>
      <w:r w:rsidRPr="006A3235">
        <w:rPr>
          <w:rFonts w:ascii="Cambria" w:eastAsia="MS Mincho" w:hAnsi="Cambria" w:cs="Arial"/>
          <w:b/>
          <w:kern w:val="2"/>
          <w:sz w:val="24"/>
          <w:szCs w:val="24"/>
        </w:rPr>
        <w:t>Σε περίπτωση σύστασης εταιρικού σχήματος πρέπει όλοι οι εταίροι να πληρούν τις προϋποθέσεις αυτές.</w:t>
      </w:r>
    </w:p>
    <w:p w:rsidR="00DA710A" w:rsidRPr="006A3235" w:rsidRDefault="00DA710A" w:rsidP="008D1536">
      <w:pPr>
        <w:autoSpaceDE w:val="0"/>
        <w:autoSpaceDN w:val="0"/>
        <w:adjustRightInd w:val="0"/>
        <w:spacing w:before="40" w:after="40" w:line="360" w:lineRule="auto"/>
        <w:rPr>
          <w:rFonts w:ascii="Cambria" w:hAnsi="Cambria" w:cs="Arial"/>
          <w:sz w:val="24"/>
          <w:szCs w:val="24"/>
        </w:rPr>
      </w:pPr>
    </w:p>
    <w:p w:rsidR="00DA710A" w:rsidRPr="006A3235" w:rsidRDefault="00DA710A" w:rsidP="008D1536">
      <w:pPr>
        <w:spacing w:before="40" w:after="40" w:line="360" w:lineRule="auto"/>
        <w:rPr>
          <w:rFonts w:ascii="Cambria" w:hAnsi="Cambria" w:cs="Arial"/>
          <w:b/>
          <w:sz w:val="24"/>
          <w:szCs w:val="24"/>
        </w:rPr>
      </w:pPr>
      <w:r w:rsidRPr="006A3235">
        <w:rPr>
          <w:rFonts w:ascii="Cambria" w:hAnsi="Cambria" w:cs="Arial"/>
          <w:b/>
          <w:sz w:val="24"/>
          <w:szCs w:val="24"/>
        </w:rPr>
        <w:t xml:space="preserve">Εισοδηματικά κριτήρια και για τις δύο κατηγορίες δικαιούχων θα τεθούν στην Πρόσκληση του Προγράμματος. </w:t>
      </w:r>
    </w:p>
    <w:p w:rsidR="00DA710A" w:rsidRPr="006A3235" w:rsidRDefault="00DA710A" w:rsidP="008D1536">
      <w:pPr>
        <w:autoSpaceDE w:val="0"/>
        <w:autoSpaceDN w:val="0"/>
        <w:adjustRightInd w:val="0"/>
        <w:spacing w:before="40" w:after="40" w:line="360" w:lineRule="auto"/>
        <w:rPr>
          <w:rFonts w:ascii="Cambria" w:hAnsi="Cambria" w:cs="Arial"/>
          <w:sz w:val="24"/>
          <w:szCs w:val="24"/>
        </w:rPr>
      </w:pPr>
    </w:p>
    <w:p w:rsidR="00DA710A" w:rsidRPr="006A3235" w:rsidRDefault="00DA710A" w:rsidP="008D1536">
      <w:pPr>
        <w:spacing w:before="0" w:after="0" w:line="360" w:lineRule="auto"/>
        <w:rPr>
          <w:rFonts w:ascii="Cambria" w:hAnsi="Cambria" w:cs="Arial"/>
          <w:b/>
          <w:sz w:val="24"/>
          <w:szCs w:val="24"/>
        </w:rPr>
      </w:pPr>
      <w:r w:rsidRPr="006A3235">
        <w:rPr>
          <w:rFonts w:ascii="Cambria" w:hAnsi="Cambria" w:cs="Arial"/>
          <w:b/>
          <w:sz w:val="24"/>
          <w:szCs w:val="24"/>
        </w:rPr>
        <w:t>ΠΡΟΫΠΟΘΕΣΕΙΣ ΕΠΙΛΕΞΙΜΟΤΗΤΑΣ</w:t>
      </w:r>
    </w:p>
    <w:p w:rsidR="00DA710A" w:rsidRPr="006A3235" w:rsidRDefault="00DA710A" w:rsidP="008D1536">
      <w:pPr>
        <w:spacing w:before="40" w:after="40" w:line="360" w:lineRule="auto"/>
        <w:rPr>
          <w:rFonts w:ascii="Cambria" w:hAnsi="Cambria" w:cs="Arial"/>
          <w:bCs/>
          <w:sz w:val="24"/>
          <w:szCs w:val="24"/>
        </w:rPr>
      </w:pPr>
      <w:r w:rsidRPr="006A3235">
        <w:rPr>
          <w:rFonts w:ascii="Cambria" w:hAnsi="Cambria" w:cs="Arial"/>
          <w:bCs/>
          <w:sz w:val="24"/>
          <w:szCs w:val="24"/>
        </w:rPr>
        <w:t xml:space="preserve">Οι επιχειρήσεις που </w:t>
      </w:r>
      <w:r w:rsidRPr="006A3235">
        <w:rPr>
          <w:rFonts w:ascii="Cambria" w:hAnsi="Cambria" w:cs="Arial"/>
          <w:bCs/>
          <w:sz w:val="24"/>
          <w:szCs w:val="24"/>
          <w:u w:val="single"/>
        </w:rPr>
        <w:t>θα συσταθούν</w:t>
      </w:r>
      <w:r w:rsidRPr="006A3235">
        <w:rPr>
          <w:rFonts w:ascii="Cambria" w:hAnsi="Cambria" w:cs="Arial"/>
          <w:bCs/>
          <w:sz w:val="24"/>
          <w:szCs w:val="24"/>
        </w:rPr>
        <w:t xml:space="preserve"> στο πλαίσιο των επενδυτικών προτάσεων θα πρέπει: </w:t>
      </w:r>
    </w:p>
    <w:p w:rsidR="00DA710A" w:rsidRPr="006A3235" w:rsidRDefault="00DA710A" w:rsidP="00DA710A">
      <w:pPr>
        <w:numPr>
          <w:ilvl w:val="0"/>
          <w:numId w:val="31"/>
        </w:numPr>
        <w:spacing w:before="40" w:after="40" w:line="360" w:lineRule="auto"/>
        <w:rPr>
          <w:rFonts w:ascii="Cambria" w:hAnsi="Cambria" w:cs="Arial"/>
          <w:bCs/>
          <w:sz w:val="24"/>
          <w:szCs w:val="24"/>
        </w:rPr>
      </w:pPr>
      <w:r w:rsidRPr="006A3235">
        <w:rPr>
          <w:rFonts w:ascii="Cambria" w:hAnsi="Cambria" w:cs="Arial"/>
          <w:bCs/>
          <w:sz w:val="24"/>
          <w:szCs w:val="24"/>
        </w:rPr>
        <w:t>Να κάνουν έναρξη στη ΔΟΥ σε χρόνο και με νομική μορφή που θα ορίζονται στον Οδηγό του Προγράμματος (επισημαίνεται η μεταβολή ΚΑΔ στους ήδη ασκούντες επαγγελματική δραστηριότητα δεν συνιστά σύσταση νέας επιχείρησης)</w:t>
      </w:r>
    </w:p>
    <w:p w:rsidR="00DA710A" w:rsidRPr="006A3235" w:rsidRDefault="00DA710A" w:rsidP="00DA710A">
      <w:pPr>
        <w:numPr>
          <w:ilvl w:val="0"/>
          <w:numId w:val="31"/>
        </w:numPr>
        <w:spacing w:before="0" w:after="0" w:line="360" w:lineRule="auto"/>
        <w:rPr>
          <w:rFonts w:ascii="Cambria" w:hAnsi="Cambria" w:cs="Arial"/>
          <w:sz w:val="24"/>
          <w:szCs w:val="24"/>
        </w:rPr>
      </w:pPr>
      <w:r w:rsidRPr="006A3235">
        <w:rPr>
          <w:rFonts w:ascii="Cambria" w:hAnsi="Cambria" w:cs="Arial"/>
          <w:sz w:val="24"/>
          <w:szCs w:val="24"/>
        </w:rPr>
        <w:t xml:space="preserve">Κάθε επιλέξιμο φυσικό πρόσωπο να συμμετέχει στην υποβολή μίας και μόνο επενδυτικής πρότασης (είτε αυτοτελώς, είτε σε επενδυτικό σχήμα). </w:t>
      </w:r>
    </w:p>
    <w:p w:rsidR="00DA710A" w:rsidRPr="006A3235" w:rsidRDefault="00DA710A" w:rsidP="00DA710A">
      <w:pPr>
        <w:numPr>
          <w:ilvl w:val="0"/>
          <w:numId w:val="31"/>
        </w:numPr>
        <w:spacing w:before="0" w:after="0" w:line="360" w:lineRule="auto"/>
        <w:rPr>
          <w:rFonts w:ascii="Cambria" w:hAnsi="Cambria" w:cs="Arial"/>
          <w:sz w:val="24"/>
          <w:szCs w:val="24"/>
        </w:rPr>
      </w:pPr>
      <w:r w:rsidRPr="006A3235">
        <w:rPr>
          <w:rFonts w:ascii="Cambria" w:hAnsi="Cambria" w:cs="Arial"/>
          <w:sz w:val="24"/>
          <w:szCs w:val="24"/>
        </w:rPr>
        <w:t>Το επιχειρηματικό σχέδιο να αφορά στις επιλέξιμες κατηγορίες επιχειρηματικών δραστηριοτήτων, καθ’ όλη τη διάρκεια της επένδυσης.</w:t>
      </w:r>
    </w:p>
    <w:p w:rsidR="00DA710A" w:rsidRPr="006A3235" w:rsidRDefault="00DA710A" w:rsidP="00DA710A">
      <w:pPr>
        <w:numPr>
          <w:ilvl w:val="0"/>
          <w:numId w:val="31"/>
        </w:numPr>
        <w:spacing w:before="0" w:after="0" w:line="360" w:lineRule="auto"/>
        <w:rPr>
          <w:rFonts w:ascii="Cambria" w:hAnsi="Cambria" w:cs="Arial"/>
          <w:b/>
          <w:sz w:val="24"/>
          <w:szCs w:val="24"/>
        </w:rPr>
      </w:pPr>
      <w:r w:rsidRPr="006A3235">
        <w:rPr>
          <w:rFonts w:ascii="Cambria" w:hAnsi="Cambria" w:cs="Arial"/>
          <w:sz w:val="24"/>
          <w:szCs w:val="24"/>
        </w:rPr>
        <w:t xml:space="preserve">το συνολικό ποσό των ενισχύσεων ήσσονος σημασίας που έχει λάβει στο παρελθόν η επιχείρηση, συμπεριλαμβανομένης της ενίσχυσης από αυτή τη Δράση, να μην υπερβαίνει το ποσό των 200.000 ευρώ (ή 100.000 ευρώ για τον τομέα των μεταφορών) </w:t>
      </w:r>
      <w:r w:rsidRPr="006A3235">
        <w:rPr>
          <w:rFonts w:ascii="Cambria" w:hAnsi="Cambria" w:cs="Arial"/>
          <w:b/>
          <w:sz w:val="24"/>
          <w:szCs w:val="24"/>
        </w:rPr>
        <w:t xml:space="preserve">μέσα σε μία τριετία (τρέχον οικονομικό έτος και τα δύο (2) προηγούμενα οικονομικά έτη) πριν από την ημερομηνία ένταξης της πρότασης. </w:t>
      </w:r>
    </w:p>
    <w:p w:rsidR="00DA710A" w:rsidRPr="006A3235" w:rsidRDefault="00DA710A" w:rsidP="008D1536">
      <w:pPr>
        <w:spacing w:line="360" w:lineRule="auto"/>
        <w:rPr>
          <w:rFonts w:ascii="Cambria" w:hAnsi="Cambria" w:cs="Arial"/>
          <w:bCs/>
          <w:sz w:val="24"/>
          <w:szCs w:val="24"/>
        </w:rPr>
      </w:pPr>
    </w:p>
    <w:p w:rsidR="00DA710A" w:rsidRPr="006A3235" w:rsidRDefault="00DA710A" w:rsidP="008D1536">
      <w:pPr>
        <w:autoSpaceDE w:val="0"/>
        <w:autoSpaceDN w:val="0"/>
        <w:adjustRightInd w:val="0"/>
        <w:spacing w:before="40" w:after="40" w:line="360" w:lineRule="auto"/>
        <w:rPr>
          <w:rFonts w:ascii="Cambria" w:hAnsi="Cambria" w:cs="Arial"/>
          <w:sz w:val="24"/>
          <w:szCs w:val="24"/>
        </w:rPr>
      </w:pPr>
      <w:r w:rsidRPr="006A3235">
        <w:rPr>
          <w:rFonts w:ascii="Cambria" w:hAnsi="Cambria" w:cs="Arial"/>
          <w:b/>
          <w:sz w:val="24"/>
          <w:szCs w:val="24"/>
        </w:rPr>
        <w:t>ΕΝΙΣΧΥΟΜΕΝΟΙ ΤΟΜΕΙΣ ΠΡΟΤΕΡΑΙΟΤΗΤΑΣ</w:t>
      </w:r>
      <w:r w:rsidRPr="006A3235">
        <w:rPr>
          <w:rFonts w:ascii="Cambria" w:hAnsi="Cambria" w:cs="Arial"/>
          <w:b/>
          <w:sz w:val="24"/>
          <w:szCs w:val="24"/>
        </w:rPr>
        <w:cr/>
      </w:r>
      <w:r w:rsidRPr="006A3235">
        <w:rPr>
          <w:rFonts w:ascii="Cambria" w:hAnsi="Cambria" w:cs="Arial"/>
          <w:sz w:val="24"/>
          <w:szCs w:val="24"/>
        </w:rPr>
        <w:t xml:space="preserve">Οι ενισχυόμενες δραστηριότητες θα πρέπει να αφορούν στους παρακάτω Τομείς Προτεραιότητας του «Επιχειρησιακού Προγράμματος Ανταγωνιστικότητα, Επιχειρηματικότητα και Καινοτομία» (ΕΠΑΝΕΚ): </w:t>
      </w:r>
    </w:p>
    <w:p w:rsidR="00DA710A" w:rsidRPr="006A3235" w:rsidRDefault="00DA710A" w:rsidP="00DA710A">
      <w:pPr>
        <w:numPr>
          <w:ilvl w:val="0"/>
          <w:numId w:val="16"/>
        </w:numPr>
        <w:autoSpaceDE w:val="0"/>
        <w:autoSpaceDN w:val="0"/>
        <w:adjustRightInd w:val="0"/>
        <w:spacing w:before="40" w:after="40" w:line="360" w:lineRule="auto"/>
        <w:rPr>
          <w:rFonts w:ascii="Cambria" w:hAnsi="Cambria" w:cs="Arial"/>
          <w:sz w:val="24"/>
          <w:szCs w:val="24"/>
        </w:rPr>
      </w:pPr>
      <w:r w:rsidRPr="006A3235">
        <w:rPr>
          <w:rFonts w:ascii="Cambria" w:hAnsi="Cambria" w:cs="Arial"/>
          <w:sz w:val="24"/>
          <w:szCs w:val="24"/>
        </w:rPr>
        <w:t>Αγροδιατροφή</w:t>
      </w:r>
    </w:p>
    <w:p w:rsidR="00DA710A" w:rsidRPr="006A3235" w:rsidRDefault="00DA710A" w:rsidP="00DA710A">
      <w:pPr>
        <w:numPr>
          <w:ilvl w:val="0"/>
          <w:numId w:val="16"/>
        </w:numPr>
        <w:autoSpaceDE w:val="0"/>
        <w:autoSpaceDN w:val="0"/>
        <w:adjustRightInd w:val="0"/>
        <w:spacing w:before="40" w:after="40" w:line="360" w:lineRule="auto"/>
        <w:rPr>
          <w:rFonts w:ascii="Cambria" w:hAnsi="Cambria" w:cs="Arial"/>
          <w:sz w:val="24"/>
          <w:szCs w:val="24"/>
        </w:rPr>
      </w:pPr>
      <w:r w:rsidRPr="006A3235">
        <w:rPr>
          <w:rFonts w:ascii="Cambria" w:hAnsi="Cambria" w:cs="Arial"/>
          <w:sz w:val="24"/>
          <w:szCs w:val="24"/>
        </w:rPr>
        <w:t>Ενέργεια</w:t>
      </w:r>
    </w:p>
    <w:p w:rsidR="00DA710A" w:rsidRPr="006A3235" w:rsidRDefault="00DA710A" w:rsidP="00DA710A">
      <w:pPr>
        <w:numPr>
          <w:ilvl w:val="0"/>
          <w:numId w:val="16"/>
        </w:numPr>
        <w:autoSpaceDE w:val="0"/>
        <w:autoSpaceDN w:val="0"/>
        <w:adjustRightInd w:val="0"/>
        <w:spacing w:before="40" w:after="40" w:line="360" w:lineRule="auto"/>
        <w:rPr>
          <w:rFonts w:ascii="Cambria" w:hAnsi="Cambria" w:cs="Arial"/>
          <w:sz w:val="24"/>
          <w:szCs w:val="24"/>
        </w:rPr>
      </w:pPr>
      <w:r w:rsidRPr="006A3235">
        <w:rPr>
          <w:rFonts w:ascii="Cambria" w:hAnsi="Cambria" w:cs="Arial"/>
          <w:sz w:val="24"/>
          <w:szCs w:val="24"/>
        </w:rPr>
        <w:t xml:space="preserve">Πολιτιστικές και Δημιουργικές Βιομηχανίες </w:t>
      </w:r>
    </w:p>
    <w:p w:rsidR="00DA710A" w:rsidRPr="006A3235" w:rsidRDefault="00DA710A" w:rsidP="00DA710A">
      <w:pPr>
        <w:numPr>
          <w:ilvl w:val="0"/>
          <w:numId w:val="16"/>
        </w:numPr>
        <w:autoSpaceDE w:val="0"/>
        <w:autoSpaceDN w:val="0"/>
        <w:adjustRightInd w:val="0"/>
        <w:spacing w:before="40" w:after="40" w:line="360" w:lineRule="auto"/>
        <w:rPr>
          <w:rFonts w:ascii="Cambria" w:hAnsi="Cambria" w:cs="Arial"/>
          <w:sz w:val="24"/>
          <w:szCs w:val="24"/>
        </w:rPr>
      </w:pPr>
      <w:r w:rsidRPr="006A3235">
        <w:rPr>
          <w:rFonts w:ascii="Cambria" w:hAnsi="Cambria" w:cs="Arial"/>
          <w:sz w:val="24"/>
          <w:szCs w:val="24"/>
        </w:rPr>
        <w:t>Εφοδιαστική Αλυσίδα</w:t>
      </w:r>
    </w:p>
    <w:p w:rsidR="00DA710A" w:rsidRPr="006A3235" w:rsidRDefault="00DA710A" w:rsidP="00DA710A">
      <w:pPr>
        <w:numPr>
          <w:ilvl w:val="0"/>
          <w:numId w:val="16"/>
        </w:numPr>
        <w:autoSpaceDE w:val="0"/>
        <w:autoSpaceDN w:val="0"/>
        <w:adjustRightInd w:val="0"/>
        <w:spacing w:before="40" w:after="40" w:line="360" w:lineRule="auto"/>
        <w:rPr>
          <w:rFonts w:ascii="Cambria" w:hAnsi="Cambria" w:cs="Arial"/>
          <w:sz w:val="24"/>
          <w:szCs w:val="24"/>
        </w:rPr>
      </w:pPr>
      <w:r w:rsidRPr="006A3235">
        <w:rPr>
          <w:rFonts w:ascii="Cambria" w:hAnsi="Cambria" w:cs="Arial"/>
          <w:sz w:val="24"/>
          <w:szCs w:val="24"/>
        </w:rPr>
        <w:t>Περιβάλλον</w:t>
      </w:r>
    </w:p>
    <w:p w:rsidR="00DA710A" w:rsidRPr="006A3235" w:rsidRDefault="00DA710A" w:rsidP="00DA710A">
      <w:pPr>
        <w:numPr>
          <w:ilvl w:val="0"/>
          <w:numId w:val="16"/>
        </w:numPr>
        <w:autoSpaceDE w:val="0"/>
        <w:autoSpaceDN w:val="0"/>
        <w:adjustRightInd w:val="0"/>
        <w:spacing w:before="40" w:after="40" w:line="360" w:lineRule="auto"/>
        <w:rPr>
          <w:rFonts w:ascii="Cambria" w:hAnsi="Cambria" w:cs="Arial"/>
          <w:sz w:val="24"/>
          <w:szCs w:val="24"/>
        </w:rPr>
      </w:pPr>
      <w:r w:rsidRPr="006A3235">
        <w:rPr>
          <w:rFonts w:ascii="Cambria" w:hAnsi="Cambria" w:cs="Arial"/>
          <w:sz w:val="24"/>
          <w:szCs w:val="24"/>
        </w:rPr>
        <w:t>Τεχνολογίες Πληροφορικής και Επικοινωνιών (ΤΠΕ)</w:t>
      </w:r>
    </w:p>
    <w:p w:rsidR="00DA710A" w:rsidRPr="006A3235" w:rsidRDefault="00DA710A" w:rsidP="00DA710A">
      <w:pPr>
        <w:numPr>
          <w:ilvl w:val="0"/>
          <w:numId w:val="16"/>
        </w:numPr>
        <w:autoSpaceDE w:val="0"/>
        <w:autoSpaceDN w:val="0"/>
        <w:adjustRightInd w:val="0"/>
        <w:spacing w:before="40" w:after="40" w:line="360" w:lineRule="auto"/>
        <w:rPr>
          <w:rFonts w:ascii="Cambria" w:hAnsi="Cambria" w:cs="Arial"/>
          <w:sz w:val="24"/>
          <w:szCs w:val="24"/>
        </w:rPr>
      </w:pPr>
      <w:r w:rsidRPr="006A3235">
        <w:rPr>
          <w:rFonts w:ascii="Cambria" w:hAnsi="Cambria" w:cs="Arial"/>
          <w:sz w:val="24"/>
          <w:szCs w:val="24"/>
        </w:rPr>
        <w:t xml:space="preserve">Υγεία - Φάρμακα </w:t>
      </w:r>
    </w:p>
    <w:p w:rsidR="00DA710A" w:rsidRPr="006A3235" w:rsidRDefault="00DA710A" w:rsidP="00DA710A">
      <w:pPr>
        <w:numPr>
          <w:ilvl w:val="0"/>
          <w:numId w:val="16"/>
        </w:numPr>
        <w:autoSpaceDE w:val="0"/>
        <w:autoSpaceDN w:val="0"/>
        <w:adjustRightInd w:val="0"/>
        <w:spacing w:before="40" w:after="40" w:line="360" w:lineRule="auto"/>
        <w:rPr>
          <w:rFonts w:ascii="Cambria" w:hAnsi="Cambria" w:cs="Arial"/>
          <w:sz w:val="24"/>
          <w:szCs w:val="24"/>
        </w:rPr>
      </w:pPr>
      <w:r w:rsidRPr="006A3235">
        <w:rPr>
          <w:rFonts w:ascii="Cambria" w:hAnsi="Cambria" w:cs="Arial"/>
          <w:sz w:val="24"/>
          <w:szCs w:val="24"/>
        </w:rPr>
        <w:t>Υλικά - Κατασκευές</w:t>
      </w:r>
    </w:p>
    <w:p w:rsidR="00DA710A" w:rsidRPr="006A3235" w:rsidRDefault="00DA710A" w:rsidP="008D1536">
      <w:pPr>
        <w:spacing w:line="360" w:lineRule="auto"/>
        <w:rPr>
          <w:rFonts w:ascii="Cambria" w:hAnsi="Cambria" w:cs="Arial"/>
          <w:bCs/>
          <w:sz w:val="24"/>
          <w:szCs w:val="24"/>
        </w:rPr>
      </w:pPr>
      <w:r w:rsidRPr="006A3235">
        <w:rPr>
          <w:rFonts w:ascii="Cambria" w:hAnsi="Cambria" w:cs="Arial"/>
          <w:bCs/>
          <w:sz w:val="24"/>
          <w:szCs w:val="24"/>
        </w:rPr>
        <w:t>Εξαιρούνται οι δραστηριότητες που δεν στηρίζονται από το ΕΤΠΑ</w:t>
      </w:r>
      <w:r w:rsidRPr="006A3235">
        <w:rPr>
          <w:rStyle w:val="a4"/>
          <w:rFonts w:ascii="Cambria" w:hAnsi="Cambria" w:cs="Arial"/>
          <w:bCs/>
          <w:sz w:val="24"/>
          <w:szCs w:val="24"/>
        </w:rPr>
        <w:footnoteReference w:id="2"/>
      </w:r>
      <w:r w:rsidRPr="006A3235">
        <w:rPr>
          <w:rFonts w:ascii="Cambria" w:hAnsi="Cambria" w:cs="Arial"/>
          <w:bCs/>
          <w:sz w:val="24"/>
          <w:szCs w:val="24"/>
        </w:rPr>
        <w:t xml:space="preserve"> (ΕΚ. 1301/2013, άρθρο 3 παρ.2) και τον Κανονισμό για τις Ενισχύσεις Ήσσονος Σημασίας-De minimis</w:t>
      </w:r>
      <w:r w:rsidRPr="006A3235">
        <w:rPr>
          <w:rStyle w:val="a4"/>
          <w:rFonts w:ascii="Cambria" w:hAnsi="Cambria" w:cs="Arial"/>
          <w:bCs/>
          <w:sz w:val="24"/>
          <w:szCs w:val="24"/>
        </w:rPr>
        <w:footnoteReference w:id="3"/>
      </w:r>
      <w:r w:rsidRPr="006A3235">
        <w:rPr>
          <w:rFonts w:ascii="Cambria" w:hAnsi="Cambria" w:cs="Arial"/>
          <w:bCs/>
          <w:sz w:val="24"/>
          <w:szCs w:val="24"/>
        </w:rPr>
        <w:t xml:space="preserve"> (ΕΚ.1407/2013, άρθρο 1),</w:t>
      </w:r>
      <w:r w:rsidRPr="006A3235">
        <w:rPr>
          <w:rFonts w:ascii="Cambria" w:hAnsi="Cambria" w:cs="Arial"/>
          <w:sz w:val="24"/>
          <w:szCs w:val="24"/>
        </w:rPr>
        <w:t xml:space="preserve"> καθώς επίσης και οι δραστηριότητες οι σχετικές με την εστίαση και το λιανικό εμπόριο.</w:t>
      </w:r>
    </w:p>
    <w:p w:rsidR="00DA710A" w:rsidRPr="006A3235" w:rsidRDefault="00DA710A" w:rsidP="008D1536">
      <w:pPr>
        <w:spacing w:after="0" w:line="360" w:lineRule="auto"/>
        <w:rPr>
          <w:rFonts w:ascii="Cambria" w:eastAsia="Times New Roman" w:hAnsi="Cambria" w:cs="Tahoma"/>
          <w:i/>
          <w:iCs/>
          <w:sz w:val="24"/>
          <w:szCs w:val="24"/>
        </w:rPr>
      </w:pPr>
      <w:r w:rsidRPr="006A3235">
        <w:rPr>
          <w:rFonts w:ascii="Cambria" w:eastAsia="Times New Roman" w:hAnsi="Cambria" w:cs="Tahoma"/>
          <w:i/>
          <w:iCs/>
          <w:sz w:val="24"/>
          <w:szCs w:val="24"/>
        </w:rPr>
        <w:t xml:space="preserve">Οι επιχειρήσεις που θα συσταθούν μπορούν να λάβουν </w:t>
      </w:r>
      <w:r w:rsidRPr="006A3235">
        <w:rPr>
          <w:rFonts w:ascii="Cambria" w:eastAsia="Times New Roman" w:hAnsi="Cambria" w:cs="Tahoma"/>
          <w:sz w:val="24"/>
          <w:szCs w:val="24"/>
        </w:rPr>
        <w:t>μια από τις ακόλουθες επιχειρηματικές μορφές</w:t>
      </w:r>
      <w:r w:rsidRPr="006A3235">
        <w:rPr>
          <w:rFonts w:ascii="Cambria" w:eastAsia="Times New Roman" w:hAnsi="Cambria" w:cs="Tahoma"/>
          <w:i/>
          <w:iCs/>
          <w:sz w:val="24"/>
          <w:szCs w:val="24"/>
        </w:rPr>
        <w:t>: Εταιρεία Περιορισμένης Ευθύνης, Ομόρρυθμη Εταιρεία, Ετερόρρυθμη Εταιρεία, Ι.Κ.Ε, ατομική επιχείρηση καθώς και κοινωνική συνεταιριστική επιχείρηση του Ν. 4019/2011.</w:t>
      </w:r>
    </w:p>
    <w:p w:rsidR="00DA710A" w:rsidRPr="006A3235" w:rsidRDefault="00DA710A" w:rsidP="008D1536">
      <w:pPr>
        <w:spacing w:before="60" w:after="60" w:line="360" w:lineRule="auto"/>
        <w:rPr>
          <w:rFonts w:ascii="Cambria" w:hAnsi="Cambria" w:cs="Arial"/>
          <w:b/>
          <w:sz w:val="24"/>
          <w:szCs w:val="24"/>
        </w:rPr>
      </w:pPr>
      <w:r w:rsidRPr="006A3235">
        <w:rPr>
          <w:rFonts w:ascii="Cambria" w:hAnsi="Cambria" w:cs="Arial"/>
          <w:b/>
          <w:sz w:val="24"/>
          <w:szCs w:val="24"/>
        </w:rPr>
        <w:t xml:space="preserve">Οι επιλέξιμες κατηγορίες επιχειρηματικών δραστηριοτήτων (ΚΑΔ) οι οποίες θα τύχουν επιχορήγησης στο πλαίσιο της Δράσης θα ορισθούν αναλυτικά στην Πρόσκληση του Προγράμματος. </w:t>
      </w:r>
    </w:p>
    <w:p w:rsidR="00DA710A" w:rsidRPr="006A3235" w:rsidRDefault="00DA710A" w:rsidP="008D1536">
      <w:pPr>
        <w:spacing w:before="0" w:after="0" w:line="360" w:lineRule="auto"/>
        <w:jc w:val="left"/>
        <w:rPr>
          <w:rFonts w:ascii="Cambria" w:eastAsia="Times New Roman" w:hAnsi="Cambria" w:cs="Arial"/>
          <w:b/>
          <w:sz w:val="24"/>
          <w:szCs w:val="24"/>
        </w:rPr>
      </w:pPr>
    </w:p>
    <w:p w:rsidR="00DA710A" w:rsidRPr="006A3235" w:rsidRDefault="00DA710A" w:rsidP="008D1536">
      <w:pPr>
        <w:spacing w:before="40" w:after="40" w:line="360" w:lineRule="auto"/>
        <w:rPr>
          <w:rFonts w:ascii="Cambria" w:hAnsi="Cambria" w:cs="Arial"/>
          <w:b/>
          <w:sz w:val="24"/>
          <w:szCs w:val="24"/>
        </w:rPr>
      </w:pPr>
      <w:r w:rsidRPr="006A3235">
        <w:rPr>
          <w:rFonts w:ascii="Cambria" w:hAnsi="Cambria" w:cs="Arial"/>
          <w:b/>
          <w:sz w:val="24"/>
          <w:szCs w:val="24"/>
        </w:rPr>
        <w:t>ΠΡΟΫΠΟΛΟΓΙΣΜΟΣ ΕΡΓΩΝ – ΓΕΩΓΡΑΦΙΚΗ ΚΑΤΑΝΟΜΗ</w:t>
      </w:r>
    </w:p>
    <w:p w:rsidR="00DA710A" w:rsidRPr="006A3235" w:rsidRDefault="00DA710A" w:rsidP="008D1536">
      <w:pPr>
        <w:spacing w:before="60" w:after="60" w:line="360" w:lineRule="auto"/>
        <w:rPr>
          <w:rFonts w:ascii="Cambria" w:hAnsi="Cambria" w:cs="Arial"/>
          <w:b/>
          <w:sz w:val="24"/>
          <w:szCs w:val="24"/>
        </w:rPr>
      </w:pPr>
      <w:r w:rsidRPr="006A3235">
        <w:rPr>
          <w:rFonts w:ascii="Cambria" w:hAnsi="Cambria" w:cs="Arial"/>
          <w:sz w:val="24"/>
          <w:szCs w:val="24"/>
        </w:rPr>
        <w:t xml:space="preserve">Στο πλαίσιο του προγράμματος </w:t>
      </w:r>
      <w:bookmarkStart w:id="0" w:name="OLE_LINK1"/>
      <w:r w:rsidRPr="006A3235">
        <w:rPr>
          <w:rFonts w:ascii="Cambria" w:hAnsi="Cambria" w:cs="Arial"/>
          <w:sz w:val="24"/>
          <w:szCs w:val="24"/>
        </w:rPr>
        <w:t>ενισχύονται έργα συνολικού προϋπολογισμού ύψους επένδυσης (επιχορηγούμενος π/υ) έως</w:t>
      </w:r>
      <w:r w:rsidRPr="006A3235">
        <w:rPr>
          <w:rFonts w:ascii="Cambria" w:hAnsi="Cambria" w:cs="Arial"/>
          <w:b/>
          <w:sz w:val="24"/>
          <w:szCs w:val="24"/>
        </w:rPr>
        <w:t xml:space="preserve"> 60.000,00€.</w:t>
      </w:r>
    </w:p>
    <w:p w:rsidR="00DA710A" w:rsidRPr="006A3235" w:rsidRDefault="00DA710A" w:rsidP="008D1536">
      <w:pPr>
        <w:spacing w:before="60" w:after="60" w:line="360" w:lineRule="auto"/>
        <w:rPr>
          <w:rFonts w:ascii="Cambria" w:hAnsi="Cambria" w:cs="Arial"/>
          <w:sz w:val="24"/>
          <w:szCs w:val="24"/>
        </w:rPr>
      </w:pPr>
      <w:r w:rsidRPr="006A3235">
        <w:rPr>
          <w:rFonts w:ascii="Cambria" w:hAnsi="Cambria" w:cs="Arial"/>
          <w:sz w:val="24"/>
          <w:szCs w:val="24"/>
        </w:rPr>
        <w:t xml:space="preserve">Το ποσοστό ενίσχυσης των επενδυτικών προτάσεων ορίζεται σε 100% του συνολικού προϋπολογισμού της επένδυσης. </w:t>
      </w:r>
    </w:p>
    <w:bookmarkEnd w:id="0"/>
    <w:p w:rsidR="00DA710A" w:rsidRPr="006A3235" w:rsidRDefault="00DA710A" w:rsidP="008D1536">
      <w:pPr>
        <w:spacing w:before="40" w:after="40" w:line="360" w:lineRule="auto"/>
        <w:rPr>
          <w:rFonts w:ascii="Cambria" w:hAnsi="Cambria" w:cs="Arial"/>
          <w:sz w:val="24"/>
          <w:szCs w:val="24"/>
        </w:rPr>
      </w:pPr>
      <w:r w:rsidRPr="006A3235">
        <w:rPr>
          <w:rFonts w:ascii="Cambria" w:hAnsi="Cambria" w:cs="Arial"/>
          <w:sz w:val="24"/>
          <w:szCs w:val="24"/>
        </w:rPr>
        <w:t>Υπάρχει δυνατότητα προκαταβολής μέχρι και το 40% της αναλογούσας Δημόσιας Δαπάνης έναντι ισόποσης εγγυητικής επιστολής, από τραπεζικό ή άλλο δημόσιο χρηματοδοτικό ίδρυμα εγκατεστημένο στην Ελλάδα.</w:t>
      </w:r>
    </w:p>
    <w:p w:rsidR="00DA710A" w:rsidRPr="006A3235" w:rsidRDefault="00DA710A" w:rsidP="008D1536">
      <w:pPr>
        <w:spacing w:before="60" w:after="60" w:line="360" w:lineRule="auto"/>
        <w:rPr>
          <w:rFonts w:ascii="Cambria" w:hAnsi="Cambria" w:cs="Arial"/>
          <w:sz w:val="24"/>
          <w:szCs w:val="24"/>
        </w:rPr>
      </w:pPr>
      <w:r w:rsidRPr="006A3235">
        <w:rPr>
          <w:rFonts w:ascii="Cambria" w:hAnsi="Cambria" w:cs="Arial"/>
          <w:sz w:val="24"/>
          <w:szCs w:val="24"/>
        </w:rPr>
        <w:t>Η χρηματοδότηση γίνεται από το Ελληνικό Δημόσιο και από την Ευρωπαϊκή Ένωση και ειδικότερα από το Ευρωπαϊκό Κοινωνικό Ταμείο (ΕΚΤ) με χρήση της ρήτρας ευελιξίας για τη χρηματοδότηση παρεμβάσεων που εμπίπτουν στο πεδίο ενισχύσεων του ΕΤΠΑ.</w:t>
      </w:r>
    </w:p>
    <w:p w:rsidR="00DA710A" w:rsidRPr="006A3235" w:rsidRDefault="00DA710A" w:rsidP="008D1536">
      <w:pPr>
        <w:spacing w:before="60" w:after="60" w:line="360" w:lineRule="auto"/>
        <w:rPr>
          <w:rFonts w:ascii="Cambria" w:hAnsi="Cambria" w:cs="Arial"/>
          <w:sz w:val="24"/>
          <w:szCs w:val="24"/>
        </w:rPr>
      </w:pPr>
      <w:r w:rsidRPr="006A3235">
        <w:rPr>
          <w:rFonts w:ascii="Cambria" w:hAnsi="Cambria" w:cs="Arial"/>
          <w:sz w:val="24"/>
          <w:szCs w:val="24"/>
        </w:rPr>
        <w:t xml:space="preserve">Ο προϋπολογισμός της δημοσίας δαπάνης της δράσης ανέρχεται σε </w:t>
      </w:r>
      <w:r w:rsidRPr="006A3235">
        <w:rPr>
          <w:rFonts w:ascii="Cambria" w:hAnsi="Cambria" w:cs="Arial"/>
          <w:b/>
          <w:sz w:val="24"/>
          <w:szCs w:val="24"/>
        </w:rPr>
        <w:t>120 εκατ. €</w:t>
      </w:r>
      <w:r w:rsidRPr="006A3235">
        <w:rPr>
          <w:rFonts w:ascii="Cambria" w:hAnsi="Cambria" w:cs="Arial"/>
          <w:sz w:val="24"/>
          <w:szCs w:val="24"/>
        </w:rPr>
        <w:t xml:space="preserve"> και θα κατανεμηθεί σε δύο (2) κύκλους (1</w:t>
      </w:r>
      <w:r w:rsidRPr="006A3235">
        <w:rPr>
          <w:rFonts w:ascii="Cambria" w:hAnsi="Cambria" w:cs="Arial"/>
          <w:sz w:val="24"/>
          <w:szCs w:val="24"/>
          <w:vertAlign w:val="superscript"/>
        </w:rPr>
        <w:t>ος</w:t>
      </w:r>
      <w:r w:rsidRPr="006A3235">
        <w:rPr>
          <w:rFonts w:ascii="Cambria" w:hAnsi="Cambria" w:cs="Arial"/>
          <w:sz w:val="24"/>
          <w:szCs w:val="24"/>
        </w:rPr>
        <w:t xml:space="preserve"> κύκλος 2015: 40% και 2</w:t>
      </w:r>
      <w:r w:rsidRPr="006A3235">
        <w:rPr>
          <w:rFonts w:ascii="Cambria" w:hAnsi="Cambria" w:cs="Arial"/>
          <w:sz w:val="24"/>
          <w:szCs w:val="24"/>
          <w:vertAlign w:val="superscript"/>
        </w:rPr>
        <w:t>ος</w:t>
      </w:r>
      <w:r w:rsidRPr="006A3235">
        <w:rPr>
          <w:rFonts w:ascii="Cambria" w:hAnsi="Cambria" w:cs="Arial"/>
          <w:sz w:val="24"/>
          <w:szCs w:val="24"/>
        </w:rPr>
        <w:t xml:space="preserve"> κύκλος 2016: 60%).</w:t>
      </w:r>
    </w:p>
    <w:p w:rsidR="00DA710A" w:rsidRPr="006A3235" w:rsidRDefault="00DA710A" w:rsidP="008D1536">
      <w:pPr>
        <w:spacing w:before="40" w:after="40" w:line="360" w:lineRule="auto"/>
        <w:rPr>
          <w:rFonts w:ascii="Cambria" w:hAnsi="Cambria" w:cs="Arial"/>
          <w:sz w:val="24"/>
          <w:szCs w:val="24"/>
        </w:rPr>
      </w:pPr>
      <w:r w:rsidRPr="006A3235">
        <w:rPr>
          <w:rFonts w:ascii="Cambria" w:hAnsi="Cambria" w:cs="Arial"/>
          <w:sz w:val="24"/>
          <w:szCs w:val="24"/>
        </w:rPr>
        <w:t>Το παρόν πρόγραμμα του 1</w:t>
      </w:r>
      <w:r w:rsidRPr="006A3235">
        <w:rPr>
          <w:rFonts w:ascii="Cambria" w:hAnsi="Cambria" w:cs="Arial"/>
          <w:sz w:val="24"/>
          <w:szCs w:val="24"/>
          <w:vertAlign w:val="superscript"/>
        </w:rPr>
        <w:t>ου</w:t>
      </w:r>
      <w:r w:rsidRPr="006A3235">
        <w:rPr>
          <w:rFonts w:ascii="Cambria" w:hAnsi="Cambria" w:cs="Arial"/>
          <w:sz w:val="24"/>
          <w:szCs w:val="24"/>
        </w:rPr>
        <w:t xml:space="preserve"> κύκλου χρηματοδοτείται με συνολικό ποσό </w:t>
      </w:r>
      <w:r w:rsidRPr="006A3235">
        <w:rPr>
          <w:rFonts w:ascii="Cambria" w:hAnsi="Cambria" w:cs="Arial"/>
          <w:b/>
          <w:sz w:val="24"/>
          <w:szCs w:val="24"/>
        </w:rPr>
        <w:t xml:space="preserve">48 εκατ. € </w:t>
      </w:r>
      <w:r w:rsidRPr="006A3235">
        <w:rPr>
          <w:rFonts w:ascii="Cambria" w:hAnsi="Cambria" w:cs="Arial"/>
          <w:sz w:val="24"/>
          <w:szCs w:val="24"/>
        </w:rPr>
        <w:t>(Δημόσια Δαπάνη) και κατανέμεται στις περιφέρειες της χώρας ως εξής:</w:t>
      </w:r>
    </w:p>
    <w:p w:rsidR="00DA710A" w:rsidRDefault="00DA710A" w:rsidP="008D1536">
      <w:pPr>
        <w:spacing w:before="40" w:after="40" w:line="360" w:lineRule="auto"/>
        <w:rPr>
          <w:rFonts w:ascii="Cambria" w:hAnsi="Cambria" w:cs="Arial"/>
          <w:sz w:val="24"/>
          <w:szCs w:val="24"/>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3"/>
        <w:gridCol w:w="3923"/>
      </w:tblGrid>
      <w:tr w:rsidR="00DA710A" w:rsidRPr="006A3235" w:rsidTr="008D1536">
        <w:trPr>
          <w:trHeight w:val="350"/>
          <w:jc w:val="center"/>
        </w:trPr>
        <w:tc>
          <w:tcPr>
            <w:tcW w:w="3613" w:type="dxa"/>
            <w:shd w:val="clear" w:color="auto" w:fill="auto"/>
            <w:vAlign w:val="center"/>
          </w:tcPr>
          <w:p w:rsidR="00DA710A" w:rsidRPr="006A3235" w:rsidRDefault="00DA710A" w:rsidP="008D1536">
            <w:pPr>
              <w:spacing w:before="0" w:after="0" w:line="360" w:lineRule="auto"/>
              <w:jc w:val="center"/>
              <w:rPr>
                <w:rFonts w:ascii="Cambria" w:hAnsi="Cambria" w:cs="Arial"/>
                <w:b/>
                <w:sz w:val="24"/>
                <w:szCs w:val="24"/>
                <w:highlight w:val="yellow"/>
              </w:rPr>
            </w:pPr>
            <w:r>
              <w:rPr>
                <w:rFonts w:ascii="Cambria" w:hAnsi="Cambria" w:cs="Arial"/>
                <w:b/>
                <w:sz w:val="24"/>
                <w:szCs w:val="24"/>
              </w:rPr>
              <w:t>Π</w:t>
            </w:r>
            <w:r w:rsidRPr="006A3235">
              <w:rPr>
                <w:rFonts w:ascii="Cambria" w:hAnsi="Cambria" w:cs="Arial"/>
                <w:b/>
                <w:sz w:val="24"/>
                <w:szCs w:val="24"/>
              </w:rPr>
              <w:t>ΕΡΙΦΕΡΕΙΕΣ</w:t>
            </w:r>
          </w:p>
        </w:tc>
        <w:tc>
          <w:tcPr>
            <w:tcW w:w="3923" w:type="dxa"/>
            <w:shd w:val="clear" w:color="auto" w:fill="auto"/>
          </w:tcPr>
          <w:p w:rsidR="00DA710A" w:rsidRPr="006A3235" w:rsidRDefault="00DA710A" w:rsidP="008D1536">
            <w:pPr>
              <w:spacing w:before="0" w:after="0" w:line="360" w:lineRule="auto"/>
              <w:jc w:val="center"/>
              <w:rPr>
                <w:rFonts w:ascii="Cambria" w:hAnsi="Cambria" w:cs="Arial"/>
                <w:b/>
                <w:sz w:val="24"/>
                <w:szCs w:val="24"/>
              </w:rPr>
            </w:pPr>
            <w:r w:rsidRPr="006A3235">
              <w:rPr>
                <w:rFonts w:ascii="Cambria" w:hAnsi="Cambria" w:cs="Arial"/>
                <w:b/>
                <w:sz w:val="24"/>
                <w:szCs w:val="24"/>
              </w:rPr>
              <w:t>Π/Υ (Δ/Δ) €</w:t>
            </w:r>
          </w:p>
        </w:tc>
      </w:tr>
      <w:tr w:rsidR="00DA710A" w:rsidRPr="006A3235" w:rsidTr="008D1536">
        <w:trPr>
          <w:jc w:val="center"/>
        </w:trPr>
        <w:tc>
          <w:tcPr>
            <w:tcW w:w="3613" w:type="dxa"/>
            <w:shd w:val="clear" w:color="auto" w:fill="auto"/>
          </w:tcPr>
          <w:p w:rsidR="00DA710A" w:rsidRPr="006A3235" w:rsidRDefault="00DA710A" w:rsidP="008D1536">
            <w:pPr>
              <w:spacing w:before="0" w:after="0" w:line="360" w:lineRule="auto"/>
              <w:jc w:val="left"/>
              <w:rPr>
                <w:rFonts w:ascii="Cambria" w:hAnsi="Cambria" w:cs="Arial"/>
                <w:sz w:val="24"/>
                <w:szCs w:val="24"/>
                <w:highlight w:val="yellow"/>
              </w:rPr>
            </w:pPr>
            <w:r w:rsidRPr="006A3235">
              <w:rPr>
                <w:rFonts w:ascii="Cambria" w:eastAsia="Times New Roman" w:hAnsi="Cambria" w:cs="Arial"/>
                <w:sz w:val="24"/>
                <w:szCs w:val="24"/>
              </w:rPr>
              <w:t>Ανατολική Μακεδονία- Θράκη, Κεντρική Μακεδονία, Ήπειρος, Θεσσαλία, Δυτική Ελλάδα</w:t>
            </w:r>
          </w:p>
        </w:tc>
        <w:tc>
          <w:tcPr>
            <w:tcW w:w="3923" w:type="dxa"/>
            <w:shd w:val="clear" w:color="auto" w:fill="auto"/>
            <w:vAlign w:val="bottom"/>
          </w:tcPr>
          <w:p w:rsidR="00DA710A" w:rsidRPr="006A3235" w:rsidRDefault="00DA710A" w:rsidP="008D1536">
            <w:pPr>
              <w:spacing w:before="0" w:after="0" w:line="360" w:lineRule="auto"/>
              <w:jc w:val="center"/>
              <w:rPr>
                <w:rFonts w:ascii="Cambria" w:hAnsi="Cambria" w:cs="Arial"/>
                <w:b/>
                <w:bCs/>
                <w:color w:val="000000"/>
                <w:sz w:val="24"/>
                <w:szCs w:val="24"/>
              </w:rPr>
            </w:pPr>
            <w:r w:rsidRPr="006A3235">
              <w:rPr>
                <w:rFonts w:ascii="Cambria" w:hAnsi="Cambria" w:cs="Arial"/>
                <w:b/>
                <w:bCs/>
                <w:color w:val="000000"/>
                <w:sz w:val="24"/>
                <w:szCs w:val="24"/>
              </w:rPr>
              <w:t>28.960.000</w:t>
            </w:r>
          </w:p>
        </w:tc>
      </w:tr>
      <w:tr w:rsidR="00DA710A" w:rsidRPr="006A3235" w:rsidTr="008D1536">
        <w:trPr>
          <w:jc w:val="center"/>
        </w:trPr>
        <w:tc>
          <w:tcPr>
            <w:tcW w:w="3613" w:type="dxa"/>
            <w:shd w:val="clear" w:color="auto" w:fill="auto"/>
          </w:tcPr>
          <w:p w:rsidR="00DA710A" w:rsidRPr="006A3235" w:rsidRDefault="00DA710A" w:rsidP="008D1536">
            <w:pPr>
              <w:spacing w:before="0" w:after="0" w:line="360" w:lineRule="auto"/>
              <w:jc w:val="left"/>
              <w:rPr>
                <w:rFonts w:ascii="Cambria" w:hAnsi="Cambria" w:cs="Arial"/>
                <w:sz w:val="24"/>
                <w:szCs w:val="24"/>
                <w:highlight w:val="yellow"/>
              </w:rPr>
            </w:pPr>
            <w:r w:rsidRPr="006A3235">
              <w:rPr>
                <w:rFonts w:ascii="Cambria" w:eastAsia="Times New Roman" w:hAnsi="Cambria" w:cs="Arial"/>
                <w:sz w:val="24"/>
                <w:szCs w:val="24"/>
              </w:rPr>
              <w:t>Δυτική Μακεδονία, Ιόνια Νησιά, Πελοπόννησος, Βόρειο Αιγαίο, Κρήτη</w:t>
            </w:r>
          </w:p>
        </w:tc>
        <w:tc>
          <w:tcPr>
            <w:tcW w:w="3923" w:type="dxa"/>
            <w:shd w:val="clear" w:color="auto" w:fill="auto"/>
            <w:vAlign w:val="bottom"/>
          </w:tcPr>
          <w:p w:rsidR="00DA710A" w:rsidRPr="006A3235" w:rsidRDefault="00DA710A" w:rsidP="008D1536">
            <w:pPr>
              <w:spacing w:before="0" w:after="0" w:line="360" w:lineRule="auto"/>
              <w:jc w:val="center"/>
              <w:rPr>
                <w:rFonts w:ascii="Cambria" w:hAnsi="Cambria" w:cs="Arial"/>
                <w:b/>
                <w:bCs/>
                <w:color w:val="000000"/>
                <w:sz w:val="24"/>
                <w:szCs w:val="24"/>
              </w:rPr>
            </w:pPr>
            <w:r w:rsidRPr="006A3235">
              <w:rPr>
                <w:rFonts w:ascii="Cambria" w:hAnsi="Cambria" w:cs="Arial"/>
                <w:b/>
                <w:bCs/>
                <w:color w:val="000000"/>
                <w:sz w:val="24"/>
                <w:szCs w:val="24"/>
              </w:rPr>
              <w:t>8.520.000</w:t>
            </w:r>
          </w:p>
        </w:tc>
      </w:tr>
      <w:tr w:rsidR="00DA710A" w:rsidRPr="006A3235" w:rsidTr="008D1536">
        <w:trPr>
          <w:trHeight w:val="229"/>
          <w:jc w:val="center"/>
        </w:trPr>
        <w:tc>
          <w:tcPr>
            <w:tcW w:w="3613" w:type="dxa"/>
            <w:shd w:val="clear" w:color="auto" w:fill="auto"/>
            <w:vAlign w:val="center"/>
          </w:tcPr>
          <w:p w:rsidR="00DA710A" w:rsidRPr="006A3235" w:rsidRDefault="00DA710A" w:rsidP="008D1536">
            <w:pPr>
              <w:spacing w:before="0" w:after="0" w:line="360" w:lineRule="auto"/>
              <w:jc w:val="left"/>
              <w:rPr>
                <w:rFonts w:ascii="Cambria" w:hAnsi="Cambria" w:cs="Arial"/>
                <w:sz w:val="24"/>
                <w:szCs w:val="24"/>
                <w:highlight w:val="yellow"/>
              </w:rPr>
            </w:pPr>
            <w:r w:rsidRPr="006A3235">
              <w:rPr>
                <w:rFonts w:ascii="Cambria" w:eastAsia="Times New Roman" w:hAnsi="Cambria" w:cs="Arial"/>
                <w:sz w:val="24"/>
                <w:szCs w:val="24"/>
              </w:rPr>
              <w:t>Αττική</w:t>
            </w:r>
          </w:p>
        </w:tc>
        <w:tc>
          <w:tcPr>
            <w:tcW w:w="3923" w:type="dxa"/>
            <w:shd w:val="clear" w:color="auto" w:fill="auto"/>
            <w:vAlign w:val="bottom"/>
          </w:tcPr>
          <w:p w:rsidR="00DA710A" w:rsidRPr="006A3235" w:rsidRDefault="00DA710A" w:rsidP="008D1536">
            <w:pPr>
              <w:spacing w:before="0" w:after="0" w:line="360" w:lineRule="auto"/>
              <w:jc w:val="center"/>
              <w:rPr>
                <w:rFonts w:ascii="Cambria" w:hAnsi="Cambria" w:cs="Arial"/>
                <w:b/>
                <w:bCs/>
                <w:color w:val="000000"/>
                <w:sz w:val="24"/>
                <w:szCs w:val="24"/>
              </w:rPr>
            </w:pPr>
            <w:r w:rsidRPr="006A3235">
              <w:rPr>
                <w:rFonts w:ascii="Cambria" w:hAnsi="Cambria" w:cs="Arial"/>
                <w:b/>
                <w:bCs/>
                <w:color w:val="000000"/>
                <w:sz w:val="24"/>
                <w:szCs w:val="24"/>
              </w:rPr>
              <w:t>7.360.000</w:t>
            </w:r>
          </w:p>
        </w:tc>
      </w:tr>
      <w:tr w:rsidR="00DA710A" w:rsidRPr="006A3235" w:rsidTr="008D1536">
        <w:trPr>
          <w:jc w:val="center"/>
        </w:trPr>
        <w:tc>
          <w:tcPr>
            <w:tcW w:w="3613" w:type="dxa"/>
            <w:shd w:val="clear" w:color="auto" w:fill="auto"/>
            <w:vAlign w:val="center"/>
          </w:tcPr>
          <w:p w:rsidR="00DA710A" w:rsidRPr="006A3235" w:rsidRDefault="00DA710A" w:rsidP="008D1536">
            <w:pPr>
              <w:spacing w:before="0" w:after="0" w:line="360" w:lineRule="auto"/>
              <w:jc w:val="left"/>
              <w:rPr>
                <w:rFonts w:ascii="Cambria" w:hAnsi="Cambria" w:cs="Arial"/>
                <w:sz w:val="24"/>
                <w:szCs w:val="24"/>
                <w:highlight w:val="yellow"/>
              </w:rPr>
            </w:pPr>
            <w:r w:rsidRPr="006A3235">
              <w:rPr>
                <w:rFonts w:ascii="Cambria" w:eastAsia="Times New Roman" w:hAnsi="Cambria" w:cs="Arial"/>
                <w:sz w:val="24"/>
                <w:szCs w:val="24"/>
              </w:rPr>
              <w:t>Στερεά Ελλάδα</w:t>
            </w:r>
          </w:p>
        </w:tc>
        <w:tc>
          <w:tcPr>
            <w:tcW w:w="3923" w:type="dxa"/>
            <w:shd w:val="clear" w:color="auto" w:fill="auto"/>
            <w:vAlign w:val="bottom"/>
          </w:tcPr>
          <w:p w:rsidR="00DA710A" w:rsidRPr="006A3235" w:rsidRDefault="00DA710A" w:rsidP="008D1536">
            <w:pPr>
              <w:spacing w:before="0" w:after="0" w:line="360" w:lineRule="auto"/>
              <w:jc w:val="center"/>
              <w:rPr>
                <w:rFonts w:ascii="Cambria" w:hAnsi="Cambria" w:cs="Arial"/>
                <w:b/>
                <w:bCs/>
                <w:color w:val="000000"/>
                <w:sz w:val="24"/>
                <w:szCs w:val="24"/>
              </w:rPr>
            </w:pPr>
            <w:r w:rsidRPr="006A3235">
              <w:rPr>
                <w:rFonts w:ascii="Cambria" w:hAnsi="Cambria" w:cs="Arial"/>
                <w:b/>
                <w:bCs/>
                <w:color w:val="000000"/>
                <w:sz w:val="24"/>
                <w:szCs w:val="24"/>
              </w:rPr>
              <w:t>1.840.000</w:t>
            </w:r>
          </w:p>
        </w:tc>
      </w:tr>
      <w:tr w:rsidR="00DA710A" w:rsidRPr="006A3235" w:rsidTr="008D1536">
        <w:trPr>
          <w:jc w:val="center"/>
        </w:trPr>
        <w:tc>
          <w:tcPr>
            <w:tcW w:w="3613" w:type="dxa"/>
            <w:shd w:val="clear" w:color="auto" w:fill="auto"/>
            <w:vAlign w:val="center"/>
          </w:tcPr>
          <w:p w:rsidR="00DA710A" w:rsidRPr="006A3235" w:rsidRDefault="00DA710A" w:rsidP="008D1536">
            <w:pPr>
              <w:spacing w:before="0" w:after="0" w:line="360" w:lineRule="auto"/>
              <w:jc w:val="left"/>
              <w:rPr>
                <w:rFonts w:ascii="Cambria" w:hAnsi="Cambria" w:cs="Arial"/>
                <w:sz w:val="24"/>
                <w:szCs w:val="24"/>
                <w:highlight w:val="yellow"/>
              </w:rPr>
            </w:pPr>
            <w:r w:rsidRPr="006A3235">
              <w:rPr>
                <w:rFonts w:ascii="Cambria" w:eastAsia="Times New Roman" w:hAnsi="Cambria" w:cs="Arial"/>
                <w:sz w:val="24"/>
                <w:szCs w:val="24"/>
              </w:rPr>
              <w:t>Νότιο Αιγαίο</w:t>
            </w:r>
          </w:p>
        </w:tc>
        <w:tc>
          <w:tcPr>
            <w:tcW w:w="3923" w:type="dxa"/>
            <w:shd w:val="clear" w:color="auto" w:fill="auto"/>
            <w:vAlign w:val="bottom"/>
          </w:tcPr>
          <w:p w:rsidR="00DA710A" w:rsidRPr="006A3235" w:rsidRDefault="00DA710A" w:rsidP="008D1536">
            <w:pPr>
              <w:spacing w:before="0" w:after="0" w:line="360" w:lineRule="auto"/>
              <w:jc w:val="center"/>
              <w:rPr>
                <w:rFonts w:ascii="Cambria" w:hAnsi="Cambria" w:cs="Arial"/>
                <w:b/>
                <w:bCs/>
                <w:color w:val="000000"/>
                <w:sz w:val="24"/>
                <w:szCs w:val="24"/>
              </w:rPr>
            </w:pPr>
            <w:r w:rsidRPr="006A3235">
              <w:rPr>
                <w:rFonts w:ascii="Cambria" w:hAnsi="Cambria" w:cs="Arial"/>
                <w:b/>
                <w:bCs/>
                <w:color w:val="000000"/>
                <w:sz w:val="24"/>
                <w:szCs w:val="24"/>
              </w:rPr>
              <w:t>1.320.000</w:t>
            </w:r>
          </w:p>
        </w:tc>
      </w:tr>
      <w:tr w:rsidR="00DA710A" w:rsidRPr="006A3235" w:rsidTr="008D1536">
        <w:trPr>
          <w:jc w:val="center"/>
        </w:trPr>
        <w:tc>
          <w:tcPr>
            <w:tcW w:w="3613" w:type="dxa"/>
            <w:shd w:val="clear" w:color="auto" w:fill="auto"/>
          </w:tcPr>
          <w:p w:rsidR="00DA710A" w:rsidRPr="006A3235" w:rsidRDefault="00DA710A" w:rsidP="008D1536">
            <w:pPr>
              <w:spacing w:before="0" w:after="0" w:line="360" w:lineRule="auto"/>
              <w:rPr>
                <w:rFonts w:ascii="Cambria" w:hAnsi="Cambria" w:cs="Arial"/>
                <w:b/>
                <w:sz w:val="24"/>
                <w:szCs w:val="24"/>
                <w:highlight w:val="yellow"/>
              </w:rPr>
            </w:pPr>
            <w:r w:rsidRPr="006A3235">
              <w:rPr>
                <w:rFonts w:ascii="Cambria" w:hAnsi="Cambria" w:cs="Arial"/>
                <w:b/>
                <w:sz w:val="24"/>
                <w:szCs w:val="24"/>
              </w:rPr>
              <w:t>ΣΥΝΟΛΟ</w:t>
            </w:r>
          </w:p>
        </w:tc>
        <w:tc>
          <w:tcPr>
            <w:tcW w:w="3923" w:type="dxa"/>
            <w:shd w:val="clear" w:color="auto" w:fill="auto"/>
            <w:vAlign w:val="bottom"/>
          </w:tcPr>
          <w:p w:rsidR="00DA710A" w:rsidRPr="006A3235" w:rsidRDefault="00DA710A" w:rsidP="008D1536">
            <w:pPr>
              <w:spacing w:before="0" w:after="0" w:line="360" w:lineRule="auto"/>
              <w:jc w:val="center"/>
              <w:rPr>
                <w:rFonts w:ascii="Cambria" w:hAnsi="Cambria" w:cs="Arial"/>
                <w:b/>
                <w:bCs/>
                <w:color w:val="000000"/>
                <w:sz w:val="24"/>
                <w:szCs w:val="24"/>
              </w:rPr>
            </w:pPr>
            <w:r w:rsidRPr="006A3235">
              <w:rPr>
                <w:rFonts w:ascii="Cambria" w:hAnsi="Cambria" w:cs="Arial"/>
                <w:b/>
                <w:bCs/>
                <w:color w:val="000000"/>
                <w:sz w:val="24"/>
                <w:szCs w:val="24"/>
              </w:rPr>
              <w:t>48.000.000</w:t>
            </w:r>
          </w:p>
        </w:tc>
      </w:tr>
    </w:tbl>
    <w:p w:rsidR="00DA710A" w:rsidRPr="006A3235" w:rsidRDefault="00DA710A" w:rsidP="008D1536">
      <w:pPr>
        <w:spacing w:before="40" w:after="40" w:line="360" w:lineRule="auto"/>
        <w:rPr>
          <w:rFonts w:ascii="Cambria" w:hAnsi="Cambria" w:cs="Arial"/>
          <w:sz w:val="24"/>
          <w:szCs w:val="24"/>
        </w:rPr>
      </w:pPr>
    </w:p>
    <w:p w:rsidR="00DA710A" w:rsidRPr="006A3235" w:rsidRDefault="00DA710A" w:rsidP="008D1536">
      <w:pPr>
        <w:spacing w:before="40" w:after="40" w:line="360" w:lineRule="auto"/>
        <w:rPr>
          <w:rFonts w:ascii="Cambria" w:hAnsi="Cambria" w:cs="Arial"/>
          <w:b/>
          <w:bCs/>
          <w:sz w:val="24"/>
          <w:szCs w:val="24"/>
        </w:rPr>
      </w:pPr>
      <w:r w:rsidRPr="006A3235">
        <w:rPr>
          <w:rFonts w:ascii="Cambria" w:hAnsi="Cambria" w:cs="Arial"/>
          <w:b/>
          <w:sz w:val="24"/>
          <w:szCs w:val="24"/>
        </w:rPr>
        <w:t>ΔΙΑΡΚΕΙΑ ΕΡΓΩΝ</w:t>
      </w:r>
    </w:p>
    <w:p w:rsidR="00DA710A" w:rsidRPr="006A3235" w:rsidRDefault="00DA710A" w:rsidP="008D1536">
      <w:pPr>
        <w:spacing w:before="40" w:after="40" w:line="360" w:lineRule="auto"/>
        <w:rPr>
          <w:rFonts w:ascii="Cambria" w:hAnsi="Cambria" w:cs="Arial"/>
          <w:sz w:val="24"/>
          <w:szCs w:val="24"/>
        </w:rPr>
      </w:pPr>
      <w:r w:rsidRPr="006A3235">
        <w:rPr>
          <w:rFonts w:ascii="Cambria" w:hAnsi="Cambria" w:cs="Arial"/>
          <w:sz w:val="24"/>
          <w:szCs w:val="24"/>
        </w:rPr>
        <w:t xml:space="preserve">Η διάρκεια υλοποίησης των εγκεκριμένων έργων ορίζεται </w:t>
      </w:r>
      <w:r w:rsidRPr="006A3235">
        <w:rPr>
          <w:rFonts w:ascii="Cambria" w:hAnsi="Cambria" w:cs="Arial"/>
          <w:b/>
          <w:sz w:val="24"/>
          <w:szCs w:val="24"/>
        </w:rPr>
        <w:t>σε είκοσι τέσσερις (24) μήνες</w:t>
      </w:r>
      <w:r w:rsidRPr="006A3235">
        <w:rPr>
          <w:rFonts w:ascii="Cambria" w:hAnsi="Cambria" w:cs="Arial"/>
          <w:sz w:val="24"/>
          <w:szCs w:val="24"/>
        </w:rPr>
        <w:t xml:space="preserve"> από την ημερομηνία της απόφασης ένταξης του επιχειρηματικού σχεδίου.</w:t>
      </w:r>
    </w:p>
    <w:p w:rsidR="00DA710A" w:rsidRPr="006A3235" w:rsidRDefault="00DA710A" w:rsidP="008D1536">
      <w:pPr>
        <w:spacing w:before="40" w:after="40" w:line="360" w:lineRule="auto"/>
        <w:rPr>
          <w:rFonts w:ascii="Cambria" w:hAnsi="Cambria" w:cs="Arial"/>
          <w:b/>
          <w:bCs/>
          <w:sz w:val="24"/>
          <w:szCs w:val="24"/>
        </w:rPr>
      </w:pPr>
    </w:p>
    <w:p w:rsidR="00DA710A" w:rsidRPr="006A3235" w:rsidRDefault="00DA710A" w:rsidP="008D1536">
      <w:pPr>
        <w:spacing w:before="40" w:after="40" w:line="360" w:lineRule="auto"/>
        <w:rPr>
          <w:rFonts w:ascii="Cambria" w:hAnsi="Cambria" w:cs="Arial"/>
          <w:b/>
          <w:bCs/>
          <w:sz w:val="24"/>
          <w:szCs w:val="24"/>
        </w:rPr>
      </w:pPr>
      <w:r w:rsidRPr="006A3235">
        <w:rPr>
          <w:rFonts w:ascii="Cambria" w:hAnsi="Cambria" w:cs="Arial"/>
          <w:b/>
          <w:bCs/>
          <w:sz w:val="24"/>
          <w:szCs w:val="24"/>
        </w:rPr>
        <w:t>ΕΠΙΛΕΞΙΜΕΣ ΔΑΠΑΝΕΣ</w:t>
      </w:r>
    </w:p>
    <w:p w:rsidR="00DA710A" w:rsidRPr="006A3235" w:rsidRDefault="00DA710A" w:rsidP="008D1536">
      <w:pPr>
        <w:spacing w:line="360" w:lineRule="auto"/>
        <w:rPr>
          <w:rFonts w:ascii="Cambria" w:hAnsi="Cambria" w:cs="Arial"/>
          <w:sz w:val="24"/>
          <w:szCs w:val="24"/>
        </w:rPr>
      </w:pPr>
      <w:r w:rsidRPr="006A3235">
        <w:rPr>
          <w:rFonts w:ascii="Cambria" w:hAnsi="Cambria" w:cs="Arial"/>
          <w:sz w:val="24"/>
          <w:szCs w:val="24"/>
        </w:rPr>
        <w:t xml:space="preserve">Αναλυτικά, οι επιλέξιμες κατηγορίες δαπανών οι οποίες θα τύχουν επιχορήγησης στο πλαίσιο της παρούσας Προδημοσίευσης, θα ορισθούν στην Πρόσκληση του Προγράμματος. </w:t>
      </w:r>
      <w:r w:rsidRPr="006A3235">
        <w:rPr>
          <w:rFonts w:ascii="Cambria" w:hAnsi="Cambria" w:cs="Arial"/>
          <w:sz w:val="24"/>
          <w:szCs w:val="24"/>
          <w:u w:val="single"/>
        </w:rPr>
        <w:t xml:space="preserve">Ενδεικτικές </w:t>
      </w:r>
      <w:r w:rsidRPr="006A3235">
        <w:rPr>
          <w:rFonts w:ascii="Cambria" w:hAnsi="Cambria" w:cs="Arial"/>
          <w:sz w:val="24"/>
          <w:szCs w:val="24"/>
        </w:rPr>
        <w:t>κατηγορίες επιλέξιμων δαπανών για τη διετή περίοδο ενίσχυσης είναι:</w:t>
      </w:r>
    </w:p>
    <w:p w:rsidR="00DA710A" w:rsidRPr="006A3235" w:rsidRDefault="00DA710A" w:rsidP="00DA710A">
      <w:pPr>
        <w:numPr>
          <w:ilvl w:val="0"/>
          <w:numId w:val="35"/>
        </w:numPr>
        <w:spacing w:before="40" w:after="40" w:line="360" w:lineRule="auto"/>
        <w:ind w:left="284" w:hanging="284"/>
        <w:rPr>
          <w:rFonts w:ascii="Cambria" w:hAnsi="Cambria" w:cs="Arial"/>
          <w:sz w:val="24"/>
          <w:szCs w:val="24"/>
        </w:rPr>
      </w:pPr>
      <w:r w:rsidRPr="006A3235">
        <w:rPr>
          <w:rFonts w:ascii="Cambria" w:hAnsi="Cambria" w:cs="Arial"/>
          <w:sz w:val="24"/>
          <w:szCs w:val="24"/>
        </w:rPr>
        <w:t>ο αναγκαίος  επαγγελματικός παραγωγικός  εξοπλισμός σε ποσοστό έως 40% του συνολικού προϋπολογισμού του σχεδίου (εκτός του κόστους της ΕΜΕ), </w:t>
      </w:r>
    </w:p>
    <w:p w:rsidR="00DA710A" w:rsidRPr="006A3235" w:rsidRDefault="00DA710A" w:rsidP="00DA710A">
      <w:pPr>
        <w:numPr>
          <w:ilvl w:val="0"/>
          <w:numId w:val="35"/>
        </w:numPr>
        <w:spacing w:before="40" w:after="40" w:line="360" w:lineRule="auto"/>
        <w:ind w:left="284" w:hanging="284"/>
        <w:rPr>
          <w:rFonts w:ascii="Cambria" w:hAnsi="Cambria" w:cs="Arial"/>
          <w:sz w:val="24"/>
          <w:szCs w:val="24"/>
        </w:rPr>
      </w:pPr>
      <w:r w:rsidRPr="006A3235">
        <w:rPr>
          <w:rFonts w:ascii="Cambria" w:hAnsi="Cambria" w:cs="Arial"/>
          <w:sz w:val="24"/>
          <w:szCs w:val="24"/>
        </w:rPr>
        <w:t xml:space="preserve">το λειτουργικό κόστος της δραστηριότητας (ενοίκια επαγγελματικού χώρου, ασφαλιστικές εισφορές, δαπάνες τρίτων όπως π.χ. ΔΕΗ, ΟΤΕ, ΕΥΔΑΠ, φυσικό αέριο, κινητή επαγγελματική τηλεφωνία), </w:t>
      </w:r>
    </w:p>
    <w:p w:rsidR="00DA710A" w:rsidRPr="006A3235" w:rsidRDefault="00DA710A" w:rsidP="00DA710A">
      <w:pPr>
        <w:numPr>
          <w:ilvl w:val="0"/>
          <w:numId w:val="35"/>
        </w:numPr>
        <w:spacing w:before="40" w:after="40" w:line="360" w:lineRule="auto"/>
        <w:ind w:left="284" w:hanging="284"/>
        <w:rPr>
          <w:rFonts w:ascii="Cambria" w:hAnsi="Cambria" w:cs="Arial"/>
          <w:sz w:val="24"/>
          <w:szCs w:val="24"/>
        </w:rPr>
      </w:pPr>
      <w:r w:rsidRPr="006A3235">
        <w:rPr>
          <w:rFonts w:ascii="Cambria" w:hAnsi="Cambria" w:cs="Arial"/>
          <w:sz w:val="24"/>
          <w:szCs w:val="24"/>
        </w:rPr>
        <w:t>τα έξοδα φιλοξενίας σε θερμοκοιτίδες για τα 2 πρώτα χρόνια λειτουργίας (</w:t>
      </w:r>
      <w:r w:rsidRPr="006A3235">
        <w:rPr>
          <w:rFonts w:ascii="Cambria" w:hAnsi="Cambria"/>
          <w:sz w:val="24"/>
          <w:szCs w:val="24"/>
        </w:rPr>
        <w:t>παροχή γραμματειακής και διοικητικής υποστήριξης, χρήση εξοπλισμού, εξειδικευμένες συμβουλευτικές υπηρεσίες -ανάλυση αγοράς, νομικά και λογιστικά θέματα, ανάπτυξη επιχειρηματικού σχεδίου, θέματα ανθρώπινου δυναμικού, εξειδικευμένες υπηρεσίες εκπαίδευσης /κατάρτισης, ενέργειες δικτύωσης για τη στήριξη των επιχειρηματικών ομάδων, συντονισμό και αξιολόγηση της υλοποίησης, κ.α.),</w:t>
      </w:r>
    </w:p>
    <w:p w:rsidR="00DA710A" w:rsidRPr="006A3235" w:rsidRDefault="00DA710A" w:rsidP="00DA710A">
      <w:pPr>
        <w:numPr>
          <w:ilvl w:val="0"/>
          <w:numId w:val="35"/>
        </w:numPr>
        <w:spacing w:before="40" w:after="40" w:line="360" w:lineRule="auto"/>
        <w:ind w:left="284" w:hanging="284"/>
        <w:rPr>
          <w:rFonts w:ascii="Cambria" w:hAnsi="Cambria" w:cs="Arial"/>
          <w:sz w:val="24"/>
          <w:szCs w:val="24"/>
        </w:rPr>
      </w:pPr>
      <w:r w:rsidRPr="006A3235">
        <w:rPr>
          <w:rFonts w:ascii="Cambria" w:hAnsi="Cambria" w:cs="Arial"/>
          <w:sz w:val="24"/>
          <w:szCs w:val="24"/>
        </w:rPr>
        <w:t xml:space="preserve">οι δαπάνες προβολής και δικτύωσης,  </w:t>
      </w:r>
    </w:p>
    <w:p w:rsidR="00DA710A" w:rsidRPr="006A3235" w:rsidRDefault="00DA710A" w:rsidP="00DA710A">
      <w:pPr>
        <w:numPr>
          <w:ilvl w:val="0"/>
          <w:numId w:val="35"/>
        </w:numPr>
        <w:spacing w:before="40" w:after="40" w:line="360" w:lineRule="auto"/>
        <w:ind w:left="284" w:hanging="284"/>
        <w:rPr>
          <w:rFonts w:ascii="Cambria" w:hAnsi="Cambria" w:cs="Arial"/>
          <w:sz w:val="24"/>
          <w:szCs w:val="24"/>
        </w:rPr>
      </w:pPr>
      <w:r w:rsidRPr="006A3235">
        <w:rPr>
          <w:rFonts w:ascii="Cambria" w:hAnsi="Cambria" w:cs="Arial"/>
          <w:sz w:val="24"/>
          <w:szCs w:val="24"/>
        </w:rPr>
        <w:t>το κόστος μισθωτής εργασίας (στην περίπτωση πρόσληψης υπαλλήλου) έως μιας ετήσιας μονάδας εργασίας (ΕΜΕ),</w:t>
      </w:r>
    </w:p>
    <w:p w:rsidR="00DA710A" w:rsidRPr="006A3235" w:rsidRDefault="00DA710A" w:rsidP="00DA710A">
      <w:pPr>
        <w:numPr>
          <w:ilvl w:val="0"/>
          <w:numId w:val="35"/>
        </w:numPr>
        <w:spacing w:before="40" w:after="40" w:line="360" w:lineRule="auto"/>
        <w:ind w:left="284" w:hanging="284"/>
        <w:rPr>
          <w:rFonts w:ascii="Cambria" w:hAnsi="Cambria" w:cs="Arial"/>
          <w:sz w:val="24"/>
          <w:szCs w:val="24"/>
        </w:rPr>
      </w:pPr>
      <w:r w:rsidRPr="006A3235">
        <w:rPr>
          <w:rFonts w:ascii="Cambria" w:hAnsi="Cambria" w:cs="Arial"/>
          <w:sz w:val="24"/>
          <w:szCs w:val="24"/>
        </w:rPr>
        <w:t>ο γενικός εξοπλισμός  (γραφεία, καθιστικά κ.α.),</w:t>
      </w:r>
    </w:p>
    <w:p w:rsidR="00DA710A" w:rsidRPr="006A3235" w:rsidRDefault="00DA710A" w:rsidP="00DA710A">
      <w:pPr>
        <w:numPr>
          <w:ilvl w:val="0"/>
          <w:numId w:val="35"/>
        </w:numPr>
        <w:spacing w:before="40" w:after="40" w:line="360" w:lineRule="auto"/>
        <w:ind w:left="284" w:hanging="284"/>
        <w:rPr>
          <w:rFonts w:ascii="Cambria" w:hAnsi="Cambria" w:cs="Arial"/>
          <w:sz w:val="24"/>
          <w:szCs w:val="24"/>
        </w:rPr>
      </w:pPr>
      <w:r w:rsidRPr="006A3235">
        <w:rPr>
          <w:rFonts w:ascii="Cambria" w:hAnsi="Cambria" w:cs="Arial"/>
          <w:sz w:val="24"/>
          <w:szCs w:val="24"/>
        </w:rPr>
        <w:t>οι παρεμβάσεις προσβασιμότητας για ΑΜΕΑ,</w:t>
      </w:r>
    </w:p>
    <w:p w:rsidR="00DA710A" w:rsidRPr="006A3235" w:rsidRDefault="00DA710A" w:rsidP="00DA710A">
      <w:pPr>
        <w:numPr>
          <w:ilvl w:val="0"/>
          <w:numId w:val="35"/>
        </w:numPr>
        <w:spacing w:before="40" w:after="40" w:line="360" w:lineRule="auto"/>
        <w:ind w:left="284" w:hanging="284"/>
        <w:rPr>
          <w:rFonts w:ascii="Cambria" w:hAnsi="Cambria" w:cs="Arial"/>
          <w:sz w:val="24"/>
          <w:szCs w:val="24"/>
        </w:rPr>
      </w:pPr>
      <w:r w:rsidRPr="006A3235">
        <w:rPr>
          <w:rFonts w:ascii="Cambria" w:hAnsi="Cambria" w:cs="Arial"/>
          <w:sz w:val="24"/>
          <w:szCs w:val="24"/>
        </w:rPr>
        <w:t>οι αμοιβές τρίτων.</w:t>
      </w:r>
    </w:p>
    <w:p w:rsidR="00DA710A" w:rsidRPr="006A3235" w:rsidRDefault="00DA710A" w:rsidP="008D1536">
      <w:pPr>
        <w:spacing w:before="60" w:after="60" w:line="360" w:lineRule="auto"/>
        <w:rPr>
          <w:rFonts w:ascii="Cambria" w:hAnsi="Cambria" w:cs="Arial"/>
          <w:b/>
          <w:sz w:val="24"/>
          <w:szCs w:val="24"/>
        </w:rPr>
      </w:pPr>
    </w:p>
    <w:p w:rsidR="00DA710A" w:rsidRPr="006A3235" w:rsidRDefault="00DA710A" w:rsidP="008D1536">
      <w:pPr>
        <w:spacing w:before="60" w:after="60" w:line="360" w:lineRule="auto"/>
        <w:rPr>
          <w:rFonts w:ascii="Cambria" w:hAnsi="Cambria" w:cs="Arial"/>
          <w:b/>
          <w:sz w:val="24"/>
          <w:szCs w:val="24"/>
        </w:rPr>
      </w:pPr>
      <w:r w:rsidRPr="006A3235">
        <w:rPr>
          <w:rFonts w:ascii="Cambria" w:hAnsi="Cambria" w:cs="Arial"/>
          <w:b/>
          <w:sz w:val="24"/>
          <w:szCs w:val="24"/>
        </w:rPr>
        <w:t>Σημειώνεται ότι, οι επιχειρήσεις που θα επιχορηγηθούν για τον παραγωγικό τους εξοπλισμό θα πρέπει να διατηρηθούν για τουλάχιστον τρία (3) έτη από την ολοκλήρωση του επιχειρηματικού σχεδίου.</w:t>
      </w:r>
    </w:p>
    <w:p w:rsidR="00DA710A" w:rsidRPr="006A3235" w:rsidRDefault="00DA710A" w:rsidP="008D1536">
      <w:pPr>
        <w:spacing w:before="40" w:after="40" w:line="360" w:lineRule="auto"/>
        <w:rPr>
          <w:rFonts w:ascii="Cambria" w:hAnsi="Cambria" w:cs="Arial"/>
          <w:sz w:val="24"/>
          <w:szCs w:val="24"/>
        </w:rPr>
      </w:pPr>
    </w:p>
    <w:p w:rsidR="00DA710A" w:rsidRPr="006A3235" w:rsidRDefault="00DA710A" w:rsidP="008D1536">
      <w:pPr>
        <w:spacing w:before="40" w:after="40" w:line="360" w:lineRule="auto"/>
        <w:rPr>
          <w:rFonts w:ascii="Cambria" w:hAnsi="Cambria" w:cs="Arial"/>
          <w:b/>
          <w:sz w:val="24"/>
          <w:szCs w:val="24"/>
        </w:rPr>
      </w:pPr>
      <w:r w:rsidRPr="006A3235">
        <w:rPr>
          <w:rFonts w:ascii="Cambria" w:hAnsi="Cambria" w:cs="Arial"/>
          <w:b/>
          <w:sz w:val="24"/>
          <w:szCs w:val="24"/>
        </w:rPr>
        <w:t xml:space="preserve">Ως έναρξη επιλεξιμότητας δαπανών ορίζεται η </w:t>
      </w:r>
      <w:r w:rsidRPr="006A3235">
        <w:rPr>
          <w:rFonts w:ascii="Cambria" w:hAnsi="Cambria" w:cs="Arial"/>
          <w:b/>
          <w:sz w:val="24"/>
          <w:szCs w:val="24"/>
          <w:u w:val="single"/>
        </w:rPr>
        <w:t xml:space="preserve">ημερομηνία </w:t>
      </w:r>
      <w:r>
        <w:rPr>
          <w:rFonts w:ascii="Cambria" w:hAnsi="Cambria" w:cs="Arial"/>
          <w:b/>
          <w:sz w:val="24"/>
          <w:szCs w:val="24"/>
          <w:u w:val="single"/>
        </w:rPr>
        <w:t>υποβολής της αίτησης χρηματοδότησης</w:t>
      </w:r>
      <w:r w:rsidRPr="006A3235">
        <w:rPr>
          <w:rFonts w:ascii="Cambria" w:hAnsi="Cambria" w:cs="Arial"/>
          <w:b/>
          <w:sz w:val="24"/>
          <w:szCs w:val="24"/>
        </w:rPr>
        <w:t>. Σημειώνεται ότι η παρούσα ανακοίνωση αποτελεί Προδημοσίευση.</w:t>
      </w:r>
    </w:p>
    <w:p w:rsidR="00DA710A" w:rsidRPr="006A3235" w:rsidRDefault="00DA710A" w:rsidP="008D1536">
      <w:pPr>
        <w:spacing w:before="40" w:after="40" w:line="360" w:lineRule="auto"/>
        <w:rPr>
          <w:rFonts w:ascii="Cambria" w:hAnsi="Cambria" w:cs="Arial"/>
          <w:sz w:val="24"/>
          <w:szCs w:val="24"/>
        </w:rPr>
      </w:pPr>
    </w:p>
    <w:p w:rsidR="00DA710A" w:rsidRPr="006A3235" w:rsidRDefault="00DA710A" w:rsidP="008D1536">
      <w:pPr>
        <w:spacing w:before="40" w:after="40" w:line="360" w:lineRule="auto"/>
        <w:rPr>
          <w:rFonts w:ascii="Cambria" w:hAnsi="Cambria" w:cs="Arial"/>
          <w:b/>
          <w:sz w:val="24"/>
          <w:szCs w:val="24"/>
        </w:rPr>
      </w:pPr>
      <w:r w:rsidRPr="006A3235">
        <w:rPr>
          <w:rFonts w:ascii="Cambria" w:hAnsi="Cambria" w:cs="Arial"/>
          <w:b/>
          <w:sz w:val="24"/>
          <w:szCs w:val="24"/>
        </w:rPr>
        <w:t>ΥΠΟΒΟΛΗ – ΑΞΙΟΛΟΓΗΣΗ - ΕΝΤΑΞΗ – ΥΛΟΠΟΙΗΣΗ</w:t>
      </w:r>
    </w:p>
    <w:p w:rsidR="00DA710A" w:rsidRPr="006A3235" w:rsidRDefault="00DA710A" w:rsidP="008D1536">
      <w:pPr>
        <w:spacing w:before="60" w:after="60" w:line="360" w:lineRule="auto"/>
        <w:rPr>
          <w:rFonts w:ascii="Cambria" w:hAnsi="Cambria" w:cs="Arial"/>
          <w:sz w:val="24"/>
          <w:szCs w:val="24"/>
        </w:rPr>
      </w:pPr>
      <w:r w:rsidRPr="006A3235">
        <w:rPr>
          <w:rFonts w:ascii="Cambria" w:hAnsi="Cambria" w:cs="Arial"/>
          <w:sz w:val="24"/>
          <w:szCs w:val="24"/>
        </w:rPr>
        <w:t>Για την ένταξή τους στο πρόγραμμα οι δυνητικοί δικαιούχοι θα πρέπει να υποβάλλουν προς αξιολόγηση το επιχειρηματικό τους σχέδιο με βάση τη διαδικασία που θα καθοριστεί στην Πρόσκληση του Προγράμματος.</w:t>
      </w:r>
    </w:p>
    <w:p w:rsidR="00DA710A" w:rsidRPr="006A3235" w:rsidRDefault="00DA710A" w:rsidP="008D1536">
      <w:pPr>
        <w:spacing w:before="60" w:after="60" w:line="360" w:lineRule="auto"/>
        <w:rPr>
          <w:rFonts w:ascii="Cambria" w:hAnsi="Cambria" w:cs="Arial"/>
          <w:sz w:val="24"/>
          <w:szCs w:val="24"/>
        </w:rPr>
      </w:pPr>
      <w:r w:rsidRPr="006A3235">
        <w:rPr>
          <w:rFonts w:ascii="Cambria" w:hAnsi="Cambria" w:cs="Arial"/>
          <w:sz w:val="24"/>
          <w:szCs w:val="24"/>
        </w:rPr>
        <w:t>Οι προϋποθέσεις συμμετοχής, τα απαιτούμενα δικαιολογητικά, ο τρόπος υποβολής των προτάσεων, η διαδικασία εξέτασης και αξιολόγησης των προτάσεων, η ένταξή τους για χρηματοδότηση, οι υποχρεώσεις των δικαιούχων στην περίπτωση έγκρισης της αίτησης ενίσχυσης και οι λοιποί όροι του Προγράμματος θα περιγραφούν αναλυτικά στην Πρόσκληση του Προγράμματος (καθώς και στο σύνολο των εγγράφων που την συνοδεύουν).</w:t>
      </w:r>
    </w:p>
    <w:p w:rsidR="00DA710A" w:rsidRPr="006A3235" w:rsidRDefault="00DA710A" w:rsidP="008D1536">
      <w:pPr>
        <w:spacing w:before="40" w:after="40" w:line="360" w:lineRule="auto"/>
        <w:rPr>
          <w:rFonts w:ascii="Cambria" w:hAnsi="Cambria" w:cs="Arial"/>
          <w:sz w:val="24"/>
          <w:szCs w:val="24"/>
        </w:rPr>
      </w:pPr>
      <w:r w:rsidRPr="006A3235">
        <w:rPr>
          <w:rFonts w:ascii="Cambria" w:hAnsi="Cambria" w:cs="Arial"/>
          <w:sz w:val="24"/>
          <w:szCs w:val="24"/>
        </w:rPr>
        <w:t>Η αξιολόγηση των επιχειρηματικών σχεδίων θα είναι συγκριτική, βάσει των κριτηρίων που θα οριστούν στην Πρόσκληση του Προγράμματος.</w:t>
      </w:r>
    </w:p>
    <w:p w:rsidR="00DA710A" w:rsidRPr="006A3235" w:rsidRDefault="00DA710A" w:rsidP="008D1536">
      <w:pPr>
        <w:spacing w:before="40" w:after="40" w:line="360" w:lineRule="auto"/>
        <w:rPr>
          <w:rFonts w:ascii="Cambria" w:hAnsi="Cambria" w:cs="Arial"/>
          <w:sz w:val="24"/>
          <w:szCs w:val="24"/>
        </w:rPr>
      </w:pPr>
      <w:r w:rsidRPr="006A3235">
        <w:rPr>
          <w:rFonts w:ascii="Cambria" w:hAnsi="Cambria" w:cs="Arial"/>
          <w:sz w:val="24"/>
          <w:szCs w:val="24"/>
        </w:rPr>
        <w:t>Σημειώνεται ότι κατά τον έλεγχο και την αξιολόγηση των προτάσεων θα γίνουν αυστηρές διασταυρώσεις δεδομένων ώστε να επαληθευθεί η ακρίβεια των στοιχείων που περιέχονται στις επενδυτικές προτάσεις και να αποφευχθούν φαινόμενα απάτης σε βάρος του ενωσιακού προϋπολογισμού.</w:t>
      </w:r>
    </w:p>
    <w:p w:rsidR="00DA710A" w:rsidRPr="006A3235" w:rsidRDefault="00DA710A" w:rsidP="008D1536">
      <w:pPr>
        <w:spacing w:before="60" w:after="60" w:line="360" w:lineRule="auto"/>
        <w:rPr>
          <w:rFonts w:ascii="Cambria" w:hAnsi="Cambria" w:cs="Arial"/>
          <w:b/>
          <w:sz w:val="24"/>
          <w:szCs w:val="24"/>
        </w:rPr>
      </w:pPr>
    </w:p>
    <w:p w:rsidR="00DA710A" w:rsidRPr="006A3235" w:rsidRDefault="00DA710A" w:rsidP="008D1536">
      <w:pPr>
        <w:spacing w:before="60" w:after="60" w:line="360" w:lineRule="auto"/>
        <w:rPr>
          <w:rFonts w:ascii="Cambria" w:hAnsi="Cambria" w:cs="Arial"/>
          <w:b/>
          <w:sz w:val="24"/>
          <w:szCs w:val="24"/>
        </w:rPr>
      </w:pPr>
      <w:r w:rsidRPr="006A3235">
        <w:rPr>
          <w:rFonts w:ascii="Cambria" w:hAnsi="Cambria" w:cs="Arial"/>
          <w:b/>
          <w:sz w:val="24"/>
          <w:szCs w:val="24"/>
        </w:rPr>
        <w:t>Σημειώνεται ότι, θα δημιουργηθεί μηχανισμός παρακολούθησης της πορείας των νεοφυών επιχειρήσεων με σκοπό την περαιτέρω στήριξη των πιο δυναμικών με την αξιοποίηση χρηματοδοτικών εργαλείων.</w:t>
      </w:r>
    </w:p>
    <w:p w:rsidR="00DA710A" w:rsidRPr="006A3235" w:rsidRDefault="00DA710A" w:rsidP="008D1536">
      <w:pPr>
        <w:spacing w:before="60" w:after="60" w:line="360" w:lineRule="auto"/>
        <w:rPr>
          <w:rFonts w:ascii="Cambria" w:hAnsi="Cambria" w:cs="Arial"/>
          <w:b/>
          <w:sz w:val="24"/>
          <w:szCs w:val="24"/>
        </w:rPr>
      </w:pPr>
    </w:p>
    <w:p w:rsidR="00DA710A" w:rsidRPr="006A3235" w:rsidRDefault="00DA710A" w:rsidP="008D1536">
      <w:pPr>
        <w:spacing w:line="360" w:lineRule="auto"/>
        <w:rPr>
          <w:rFonts w:ascii="Cambria" w:hAnsi="Cambria" w:cs="Arial"/>
          <w:b/>
          <w:sz w:val="24"/>
          <w:szCs w:val="24"/>
        </w:rPr>
      </w:pPr>
      <w:r w:rsidRPr="006A3235">
        <w:rPr>
          <w:rFonts w:ascii="Cambria" w:hAnsi="Cambria" w:cs="Arial"/>
          <w:b/>
          <w:sz w:val="24"/>
          <w:szCs w:val="24"/>
        </w:rPr>
        <w:t>ΠΛΗΡΟΦΟΡΙΕΣ-ΔΗΜΟΣΙΟΤΗΤΑ</w:t>
      </w:r>
    </w:p>
    <w:p w:rsidR="00DA710A" w:rsidRPr="006A3235" w:rsidRDefault="00DA710A" w:rsidP="008D1536">
      <w:pPr>
        <w:spacing w:line="360" w:lineRule="auto"/>
        <w:rPr>
          <w:rFonts w:ascii="Cambria" w:hAnsi="Cambria" w:cs="Arial"/>
          <w:sz w:val="24"/>
          <w:szCs w:val="24"/>
        </w:rPr>
      </w:pPr>
      <w:r w:rsidRPr="006A3235">
        <w:rPr>
          <w:rFonts w:ascii="Cambria" w:hAnsi="Cambria" w:cs="Arial"/>
          <w:sz w:val="24"/>
          <w:szCs w:val="24"/>
        </w:rPr>
        <w:t>Η παρούσα προδημοσίευση ουδεμία έννομη δέσμευση του Δημοσίου γεννά ως προς την τελική Πρόσκληση του Προγράμματος και η διαχειριστική αρχή του ΕΠΑνΕΚ διατηρεί αναλλοίωτο το δικαίωμα να τροποποιήσει του όρους που αναφέρονται στην παρούσα.</w:t>
      </w:r>
    </w:p>
    <w:sectPr w:rsidR="00DA710A" w:rsidRPr="006A3235" w:rsidSect="00DA710A">
      <w:pgSz w:w="11906" w:h="16838"/>
      <w:pgMar w:top="899" w:right="1247" w:bottom="136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C40" w:rsidRDefault="000F3C40">
      <w:r>
        <w:separator/>
      </w:r>
    </w:p>
  </w:endnote>
  <w:endnote w:type="continuationSeparator" w:id="1">
    <w:p w:rsidR="000F3C40" w:rsidRDefault="000F3C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A1"/>
    <w:family w:val="swiss"/>
    <w:pitch w:val="variable"/>
    <w:sig w:usb0="61002A87" w:usb1="80000000" w:usb2="00000008" w:usb3="00000000" w:csb0="000101FF" w:csb1="00000000"/>
  </w:font>
  <w:font w:name="EUAlbertina">
    <w:altName w:val="Times New Roman"/>
    <w:panose1 w:val="00000000000000000000"/>
    <w:charset w:val="00"/>
    <w:family w:val="auto"/>
    <w:notTrueType/>
    <w:pitch w:val="default"/>
    <w:sig w:usb0="00000083" w:usb1="00000000" w:usb2="00000000" w:usb3="00000000" w:csb0="00000009" w:csb1="00000000"/>
  </w:font>
  <w:font w:name="Cambria">
    <w:panose1 w:val="02040503050406030204"/>
    <w:charset w:val="A1"/>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C40" w:rsidRDefault="000F3C40">
      <w:r>
        <w:separator/>
      </w:r>
    </w:p>
  </w:footnote>
  <w:footnote w:type="continuationSeparator" w:id="1">
    <w:p w:rsidR="000F3C40" w:rsidRDefault="000F3C40">
      <w:r>
        <w:continuationSeparator/>
      </w:r>
    </w:p>
  </w:footnote>
  <w:footnote w:id="2">
    <w:p w:rsidR="00DA710A" w:rsidRPr="001038F6" w:rsidRDefault="00DA710A">
      <w:pPr>
        <w:pStyle w:val="a3"/>
        <w:rPr>
          <w:lang w:val="el-GR"/>
        </w:rPr>
      </w:pPr>
      <w:r>
        <w:rPr>
          <w:rStyle w:val="a4"/>
        </w:rPr>
        <w:footnoteRef/>
      </w:r>
      <w:r w:rsidRPr="00D82E20">
        <w:rPr>
          <w:lang w:val="el-GR"/>
        </w:rPr>
        <w:t xml:space="preserve"> </w:t>
      </w:r>
      <w:r>
        <w:rPr>
          <w:lang w:val="el-GR"/>
        </w:rPr>
        <w:t>Βλέπε συνημμένο ΠΑΡΑΡΤΗΜΑ</w:t>
      </w:r>
    </w:p>
  </w:footnote>
  <w:footnote w:id="3">
    <w:p w:rsidR="00DA710A" w:rsidRPr="001038F6" w:rsidRDefault="00DA710A" w:rsidP="001038F6">
      <w:pPr>
        <w:autoSpaceDE w:val="0"/>
        <w:autoSpaceDN w:val="0"/>
        <w:spacing w:before="200" w:after="200" w:line="240" w:lineRule="auto"/>
        <w:jc w:val="left"/>
        <w:rPr>
          <w:rFonts w:ascii="Arial" w:eastAsia="Times New Roman" w:hAnsi="Arial" w:cs="Arial"/>
          <w:b/>
          <w:color w:val="000000"/>
          <w:sz w:val="16"/>
          <w:szCs w:val="16"/>
          <w:lang w:eastAsia="en-US"/>
        </w:rPr>
      </w:pPr>
      <w:r>
        <w:rPr>
          <w:rStyle w:val="a4"/>
        </w:rPr>
        <w:footnoteRef/>
      </w:r>
      <w:r>
        <w:t xml:space="preserve"> </w:t>
      </w:r>
      <w:r w:rsidRPr="001038F6">
        <w:rPr>
          <w:rFonts w:ascii="Arial" w:eastAsia="Times New Roman" w:hAnsi="Arial" w:cs="Arial"/>
          <w:b/>
          <w:color w:val="000000"/>
          <w:sz w:val="16"/>
          <w:szCs w:val="16"/>
          <w:lang w:eastAsia="en-US"/>
        </w:rPr>
        <w:t xml:space="preserve">Οι εξαιρέσεις του </w:t>
      </w:r>
      <w:r w:rsidRPr="001038F6">
        <w:rPr>
          <w:rFonts w:ascii="Arial" w:eastAsia="Times New Roman" w:hAnsi="Arial" w:cs="Arial"/>
          <w:b/>
          <w:color w:val="000000"/>
          <w:sz w:val="16"/>
          <w:szCs w:val="16"/>
          <w:lang w:val="en-US" w:eastAsia="en-US"/>
        </w:rPr>
        <w:t>de</w:t>
      </w:r>
      <w:r w:rsidRPr="001038F6">
        <w:rPr>
          <w:rFonts w:ascii="Arial" w:eastAsia="Times New Roman" w:hAnsi="Arial" w:cs="Arial"/>
          <w:b/>
          <w:color w:val="000000"/>
          <w:sz w:val="16"/>
          <w:szCs w:val="16"/>
          <w:lang w:eastAsia="en-US"/>
        </w:rPr>
        <w:t xml:space="preserve"> </w:t>
      </w:r>
      <w:r w:rsidRPr="001038F6">
        <w:rPr>
          <w:rFonts w:ascii="Arial" w:eastAsia="Times New Roman" w:hAnsi="Arial" w:cs="Arial"/>
          <w:b/>
          <w:color w:val="000000"/>
          <w:sz w:val="16"/>
          <w:szCs w:val="16"/>
          <w:lang w:val="en-US" w:eastAsia="en-US"/>
        </w:rPr>
        <w:t>minimis</w:t>
      </w:r>
      <w:r w:rsidRPr="001038F6">
        <w:rPr>
          <w:rFonts w:ascii="Arial" w:eastAsia="Times New Roman" w:hAnsi="Arial" w:cs="Arial"/>
          <w:b/>
          <w:color w:val="000000"/>
          <w:sz w:val="16"/>
          <w:szCs w:val="16"/>
          <w:lang w:eastAsia="en-US"/>
        </w:rPr>
        <w:t>:</w:t>
      </w:r>
    </w:p>
    <w:p w:rsidR="00DA710A" w:rsidRPr="001A5047" w:rsidRDefault="00DA710A" w:rsidP="001038F6">
      <w:pPr>
        <w:autoSpaceDE w:val="0"/>
        <w:autoSpaceDN w:val="0"/>
        <w:spacing w:before="60" w:after="60" w:line="240" w:lineRule="auto"/>
        <w:jc w:val="left"/>
        <w:rPr>
          <w:rFonts w:ascii="Arial" w:eastAsia="Times New Roman" w:hAnsi="Arial" w:cs="Arial"/>
          <w:iCs/>
          <w:color w:val="19161B"/>
          <w:sz w:val="16"/>
          <w:szCs w:val="16"/>
          <w:lang w:eastAsia="en-US"/>
        </w:rPr>
      </w:pPr>
      <w:r w:rsidRPr="001A5047">
        <w:rPr>
          <w:rFonts w:ascii="Arial" w:eastAsia="Times New Roman" w:hAnsi="Arial" w:cs="Arial"/>
          <w:iCs/>
          <w:color w:val="19161B"/>
          <w:sz w:val="16"/>
          <w:szCs w:val="16"/>
          <w:lang w:eastAsia="en-US"/>
        </w:rPr>
        <w:t xml:space="preserve">α) 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( 1 )· </w:t>
      </w:r>
    </w:p>
    <w:p w:rsidR="00DA710A" w:rsidRPr="001A5047" w:rsidRDefault="00DA710A" w:rsidP="001038F6">
      <w:pPr>
        <w:autoSpaceDE w:val="0"/>
        <w:autoSpaceDN w:val="0"/>
        <w:spacing w:before="60" w:after="60" w:line="240" w:lineRule="auto"/>
        <w:jc w:val="left"/>
        <w:rPr>
          <w:rFonts w:ascii="Arial" w:eastAsia="Times New Roman" w:hAnsi="Arial" w:cs="Arial"/>
          <w:iCs/>
          <w:color w:val="19161B"/>
          <w:sz w:val="16"/>
          <w:szCs w:val="16"/>
          <w:lang w:eastAsia="en-US"/>
        </w:rPr>
      </w:pPr>
      <w:r w:rsidRPr="001A5047">
        <w:rPr>
          <w:rFonts w:ascii="Arial" w:eastAsia="Times New Roman" w:hAnsi="Arial" w:cs="Arial"/>
          <w:iCs/>
          <w:color w:val="19161B"/>
          <w:sz w:val="16"/>
          <w:szCs w:val="16"/>
          <w:lang w:eastAsia="en-US"/>
        </w:rPr>
        <w:t xml:space="preserve">β) ενισχύσεις που χορηγούνται σε επιχειρήσεις που δραστηριοποιούνται στην πρωτογενή παραγωγή γεωργικών προϊόντων· </w:t>
      </w:r>
    </w:p>
    <w:p w:rsidR="00DA710A" w:rsidRPr="001A5047" w:rsidRDefault="00DA710A" w:rsidP="001038F6">
      <w:pPr>
        <w:autoSpaceDE w:val="0"/>
        <w:autoSpaceDN w:val="0"/>
        <w:spacing w:before="60" w:after="60" w:line="240" w:lineRule="auto"/>
        <w:jc w:val="left"/>
        <w:rPr>
          <w:rFonts w:ascii="Arial" w:eastAsia="Times New Roman" w:hAnsi="Arial" w:cs="Arial"/>
          <w:iCs/>
          <w:color w:val="19161B"/>
          <w:sz w:val="16"/>
          <w:szCs w:val="16"/>
          <w:lang w:eastAsia="en-US"/>
        </w:rPr>
      </w:pPr>
      <w:r w:rsidRPr="001A5047">
        <w:rPr>
          <w:rFonts w:ascii="Arial" w:eastAsia="Times New Roman" w:hAnsi="Arial" w:cs="Arial"/>
          <w:iCs/>
          <w:color w:val="19161B"/>
          <w:sz w:val="16"/>
          <w:szCs w:val="16"/>
          <w:lang w:eastAsia="en-US"/>
        </w:rPr>
        <w:t xml:space="preserve">γ) 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rsidR="00DA710A" w:rsidRPr="001A5047" w:rsidRDefault="00DA710A" w:rsidP="001038F6">
      <w:pPr>
        <w:autoSpaceDE w:val="0"/>
        <w:autoSpaceDN w:val="0"/>
        <w:spacing w:before="60" w:after="60" w:line="240" w:lineRule="auto"/>
        <w:jc w:val="left"/>
        <w:rPr>
          <w:rFonts w:ascii="Arial" w:eastAsia="Times New Roman" w:hAnsi="Arial" w:cs="Arial"/>
          <w:iCs/>
          <w:color w:val="19161B"/>
          <w:sz w:val="16"/>
          <w:szCs w:val="16"/>
          <w:lang w:eastAsia="en-US"/>
        </w:rPr>
      </w:pPr>
      <w:r w:rsidRPr="001A5047">
        <w:rPr>
          <w:rFonts w:ascii="Arial" w:eastAsia="Times New Roman" w:hAnsi="Arial" w:cs="Arial"/>
          <w:iCs/>
          <w:color w:val="19161B"/>
          <w:sz w:val="16"/>
          <w:szCs w:val="16"/>
          <w:lang w:eastAsia="en-US"/>
        </w:rPr>
        <w:t xml:space="preserve">i) 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DA710A" w:rsidRPr="001A5047" w:rsidRDefault="00DA710A" w:rsidP="001038F6">
      <w:pPr>
        <w:autoSpaceDE w:val="0"/>
        <w:autoSpaceDN w:val="0"/>
        <w:spacing w:before="60" w:after="60" w:line="240" w:lineRule="auto"/>
        <w:jc w:val="left"/>
        <w:rPr>
          <w:rFonts w:ascii="Arial" w:eastAsia="Times New Roman" w:hAnsi="Arial" w:cs="Arial"/>
          <w:iCs/>
          <w:color w:val="19161B"/>
          <w:sz w:val="16"/>
          <w:szCs w:val="16"/>
          <w:lang w:eastAsia="en-US"/>
        </w:rPr>
      </w:pPr>
      <w:r w:rsidRPr="001A5047">
        <w:rPr>
          <w:rFonts w:ascii="Arial" w:eastAsia="Times New Roman" w:hAnsi="Arial" w:cs="Arial"/>
          <w:iCs/>
          <w:color w:val="19161B"/>
          <w:sz w:val="16"/>
          <w:szCs w:val="16"/>
          <w:lang w:eastAsia="en-US"/>
        </w:rPr>
        <w:t xml:space="preserve">ii) όπου η ενίσχυση συνοδεύεται από την υποχρέωση απόδοσής της εν μέρει ή εξ ολοκλήρου σε πρωτογενείς παραγωγούς· </w:t>
      </w:r>
    </w:p>
    <w:p w:rsidR="00DA710A" w:rsidRPr="001A5047" w:rsidRDefault="00DA710A" w:rsidP="001038F6">
      <w:pPr>
        <w:autoSpaceDE w:val="0"/>
        <w:autoSpaceDN w:val="0"/>
        <w:spacing w:before="60" w:after="60" w:line="240" w:lineRule="auto"/>
        <w:jc w:val="left"/>
        <w:rPr>
          <w:rFonts w:ascii="Arial" w:eastAsia="Times New Roman" w:hAnsi="Arial" w:cs="Arial"/>
          <w:iCs/>
          <w:color w:val="19161B"/>
          <w:sz w:val="16"/>
          <w:szCs w:val="16"/>
          <w:lang w:eastAsia="en-US"/>
        </w:rPr>
      </w:pPr>
      <w:r w:rsidRPr="001A5047">
        <w:rPr>
          <w:rFonts w:ascii="Arial" w:eastAsia="Times New Roman" w:hAnsi="Arial" w:cs="Arial"/>
          <w:iCs/>
          <w:color w:val="19161B"/>
          <w:sz w:val="16"/>
          <w:szCs w:val="16"/>
          <w:lang w:eastAsia="en-US"/>
        </w:rPr>
        <w:t xml:space="preserve">δ) 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w:t>
      </w:r>
    </w:p>
    <w:p w:rsidR="00DA710A" w:rsidRPr="001038F6" w:rsidRDefault="00DA710A" w:rsidP="001038F6">
      <w:pPr>
        <w:pStyle w:val="a3"/>
        <w:rPr>
          <w:lang w:val="el-GR"/>
        </w:rPr>
      </w:pPr>
      <w:r w:rsidRPr="001038F6">
        <w:rPr>
          <w:rFonts w:ascii="Arial" w:eastAsia="Times New Roman" w:hAnsi="Arial" w:cs="Arial"/>
          <w:iCs/>
          <w:color w:val="19161B"/>
          <w:sz w:val="16"/>
          <w:szCs w:val="16"/>
          <w:lang w:val="el-GR" w:eastAsia="en-US"/>
        </w:rPr>
        <w:t>ε) ενισχύσεις για τις οποίες τίθεται ως όρος η χρήση εγχώριων αγαθών αντί των εισαγόμενων.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409"/>
    <w:multiLevelType w:val="hybridMultilevel"/>
    <w:tmpl w:val="9D4AAFC0"/>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nsid w:val="117609F6"/>
    <w:multiLevelType w:val="hybridMultilevel"/>
    <w:tmpl w:val="C71C29C8"/>
    <w:lvl w:ilvl="0" w:tplc="B33C828E">
      <w:start w:val="1"/>
      <w:numFmt w:val="decimal"/>
      <w:pStyle w:val="StyleHeading3ItalicBefore10ptAfter0ptLinespacin1"/>
      <w:lvlText w:val="2.%1"/>
      <w:lvlJc w:val="left"/>
      <w:pPr>
        <w:ind w:left="632" w:hanging="360"/>
      </w:pPr>
      <w:rPr>
        <w:rFonts w:ascii="Arial" w:hAnsi="Arial" w:hint="default"/>
        <w:b/>
        <w:i w:val="0"/>
        <w:sz w:val="22"/>
      </w:rPr>
    </w:lvl>
    <w:lvl w:ilvl="1" w:tplc="04080019" w:tentative="1">
      <w:start w:val="1"/>
      <w:numFmt w:val="lowerLetter"/>
      <w:lvlText w:val="%2."/>
      <w:lvlJc w:val="left"/>
      <w:pPr>
        <w:ind w:left="1352" w:hanging="360"/>
      </w:pPr>
    </w:lvl>
    <w:lvl w:ilvl="2" w:tplc="0408001B" w:tentative="1">
      <w:start w:val="1"/>
      <w:numFmt w:val="lowerRoman"/>
      <w:lvlText w:val="%3."/>
      <w:lvlJc w:val="right"/>
      <w:pPr>
        <w:ind w:left="2072" w:hanging="180"/>
      </w:pPr>
    </w:lvl>
    <w:lvl w:ilvl="3" w:tplc="0408000F" w:tentative="1">
      <w:start w:val="1"/>
      <w:numFmt w:val="decimal"/>
      <w:lvlText w:val="%4."/>
      <w:lvlJc w:val="left"/>
      <w:pPr>
        <w:ind w:left="2792" w:hanging="360"/>
      </w:pPr>
    </w:lvl>
    <w:lvl w:ilvl="4" w:tplc="04080019" w:tentative="1">
      <w:start w:val="1"/>
      <w:numFmt w:val="lowerLetter"/>
      <w:lvlText w:val="%5."/>
      <w:lvlJc w:val="left"/>
      <w:pPr>
        <w:ind w:left="3512" w:hanging="360"/>
      </w:pPr>
    </w:lvl>
    <w:lvl w:ilvl="5" w:tplc="0408001B" w:tentative="1">
      <w:start w:val="1"/>
      <w:numFmt w:val="lowerRoman"/>
      <w:lvlText w:val="%6."/>
      <w:lvlJc w:val="right"/>
      <w:pPr>
        <w:ind w:left="4232" w:hanging="180"/>
      </w:pPr>
    </w:lvl>
    <w:lvl w:ilvl="6" w:tplc="0408000F" w:tentative="1">
      <w:start w:val="1"/>
      <w:numFmt w:val="decimal"/>
      <w:lvlText w:val="%7."/>
      <w:lvlJc w:val="left"/>
      <w:pPr>
        <w:ind w:left="4952" w:hanging="360"/>
      </w:pPr>
    </w:lvl>
    <w:lvl w:ilvl="7" w:tplc="04080019" w:tentative="1">
      <w:start w:val="1"/>
      <w:numFmt w:val="lowerLetter"/>
      <w:lvlText w:val="%8."/>
      <w:lvlJc w:val="left"/>
      <w:pPr>
        <w:ind w:left="5672" w:hanging="360"/>
      </w:pPr>
    </w:lvl>
    <w:lvl w:ilvl="8" w:tplc="0408001B" w:tentative="1">
      <w:start w:val="1"/>
      <w:numFmt w:val="lowerRoman"/>
      <w:lvlText w:val="%9."/>
      <w:lvlJc w:val="right"/>
      <w:pPr>
        <w:ind w:left="6392" w:hanging="180"/>
      </w:pPr>
    </w:lvl>
  </w:abstractNum>
  <w:abstractNum w:abstractNumId="2">
    <w:nsid w:val="12631412"/>
    <w:multiLevelType w:val="hybridMultilevel"/>
    <w:tmpl w:val="661E0BBC"/>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5B15312"/>
    <w:multiLevelType w:val="hybridMultilevel"/>
    <w:tmpl w:val="34F88914"/>
    <w:lvl w:ilvl="0" w:tplc="5D667F8E">
      <w:start w:val="1"/>
      <w:numFmt w:val="bullet"/>
      <w:lvlText w:val=""/>
      <w:lvlJc w:val="left"/>
      <w:pPr>
        <w:tabs>
          <w:tab w:val="num" w:pos="-3"/>
        </w:tabs>
        <w:ind w:left="338" w:hanging="338"/>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B5C4DF3"/>
    <w:multiLevelType w:val="hybridMultilevel"/>
    <w:tmpl w:val="698EE52E"/>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nsid w:val="1C32615C"/>
    <w:multiLevelType w:val="hybridMultilevel"/>
    <w:tmpl w:val="BF3265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CDA0CB6"/>
    <w:multiLevelType w:val="hybridMultilevel"/>
    <w:tmpl w:val="C5446234"/>
    <w:lvl w:ilvl="0" w:tplc="7C28A17A">
      <w:start w:val="1"/>
      <w:numFmt w:val="decimal"/>
      <w:lvlText w:val="2.%1"/>
      <w:lvlJc w:val="left"/>
      <w:pPr>
        <w:ind w:left="992" w:hanging="360"/>
      </w:pPr>
      <w:rPr>
        <w:rFonts w:ascii="Arial" w:hAnsi="Arial" w:hint="default"/>
        <w:b/>
        <w:i w:val="0"/>
        <w:sz w:val="22"/>
      </w:rPr>
    </w:lvl>
    <w:lvl w:ilvl="1" w:tplc="04080019" w:tentative="1">
      <w:start w:val="1"/>
      <w:numFmt w:val="lowerLetter"/>
      <w:lvlText w:val="%2."/>
      <w:lvlJc w:val="left"/>
      <w:pPr>
        <w:ind w:left="1712" w:hanging="360"/>
      </w:pPr>
    </w:lvl>
    <w:lvl w:ilvl="2" w:tplc="0408001B" w:tentative="1">
      <w:start w:val="1"/>
      <w:numFmt w:val="lowerRoman"/>
      <w:lvlText w:val="%3."/>
      <w:lvlJc w:val="right"/>
      <w:pPr>
        <w:ind w:left="2432" w:hanging="180"/>
      </w:pPr>
    </w:lvl>
    <w:lvl w:ilvl="3" w:tplc="0408000F" w:tentative="1">
      <w:start w:val="1"/>
      <w:numFmt w:val="decimal"/>
      <w:lvlText w:val="%4."/>
      <w:lvlJc w:val="left"/>
      <w:pPr>
        <w:ind w:left="3152" w:hanging="360"/>
      </w:pPr>
    </w:lvl>
    <w:lvl w:ilvl="4" w:tplc="04080019" w:tentative="1">
      <w:start w:val="1"/>
      <w:numFmt w:val="lowerLetter"/>
      <w:lvlText w:val="%5."/>
      <w:lvlJc w:val="left"/>
      <w:pPr>
        <w:ind w:left="3872" w:hanging="360"/>
      </w:pPr>
    </w:lvl>
    <w:lvl w:ilvl="5" w:tplc="0408001B" w:tentative="1">
      <w:start w:val="1"/>
      <w:numFmt w:val="lowerRoman"/>
      <w:lvlText w:val="%6."/>
      <w:lvlJc w:val="right"/>
      <w:pPr>
        <w:ind w:left="4592" w:hanging="180"/>
      </w:pPr>
    </w:lvl>
    <w:lvl w:ilvl="6" w:tplc="0408000F" w:tentative="1">
      <w:start w:val="1"/>
      <w:numFmt w:val="decimal"/>
      <w:lvlText w:val="%7."/>
      <w:lvlJc w:val="left"/>
      <w:pPr>
        <w:ind w:left="5312" w:hanging="360"/>
      </w:pPr>
    </w:lvl>
    <w:lvl w:ilvl="7" w:tplc="04080019" w:tentative="1">
      <w:start w:val="1"/>
      <w:numFmt w:val="lowerLetter"/>
      <w:lvlText w:val="%8."/>
      <w:lvlJc w:val="left"/>
      <w:pPr>
        <w:ind w:left="6032" w:hanging="360"/>
      </w:pPr>
    </w:lvl>
    <w:lvl w:ilvl="8" w:tplc="0408001B" w:tentative="1">
      <w:start w:val="1"/>
      <w:numFmt w:val="lowerRoman"/>
      <w:lvlText w:val="%9."/>
      <w:lvlJc w:val="right"/>
      <w:pPr>
        <w:ind w:left="6752" w:hanging="180"/>
      </w:pPr>
    </w:lvl>
  </w:abstractNum>
  <w:abstractNum w:abstractNumId="7">
    <w:nsid w:val="220316CD"/>
    <w:multiLevelType w:val="hybridMultilevel"/>
    <w:tmpl w:val="C282A936"/>
    <w:lvl w:ilvl="0" w:tplc="DBBAF128">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7A8077E"/>
    <w:multiLevelType w:val="hybridMultilevel"/>
    <w:tmpl w:val="5552B4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32C26F70"/>
    <w:multiLevelType w:val="hybridMultilevel"/>
    <w:tmpl w:val="DC8C8ED6"/>
    <w:lvl w:ilvl="0" w:tplc="04080011">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349203D9"/>
    <w:multiLevelType w:val="hybridMultilevel"/>
    <w:tmpl w:val="B29CAE5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35D26CC0"/>
    <w:multiLevelType w:val="hybridMultilevel"/>
    <w:tmpl w:val="FE9433A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82A691A"/>
    <w:multiLevelType w:val="hybridMultilevel"/>
    <w:tmpl w:val="1EE6CDD2"/>
    <w:lvl w:ilvl="0" w:tplc="04080001">
      <w:start w:val="1"/>
      <w:numFmt w:val="bullet"/>
      <w:lvlText w:val=""/>
      <w:lvlJc w:val="left"/>
      <w:pPr>
        <w:tabs>
          <w:tab w:val="num" w:pos="360"/>
        </w:tabs>
        <w:ind w:left="360" w:hanging="360"/>
      </w:pPr>
      <w:rPr>
        <w:rFonts w:ascii="Symbol" w:hAnsi="Symbol"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BA208BD"/>
    <w:multiLevelType w:val="hybridMultilevel"/>
    <w:tmpl w:val="E85EF35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3C55462E"/>
    <w:multiLevelType w:val="hybridMultilevel"/>
    <w:tmpl w:val="2E56FD3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EFA2D33"/>
    <w:multiLevelType w:val="hybridMultilevel"/>
    <w:tmpl w:val="63342262"/>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2B84432"/>
    <w:multiLevelType w:val="hybridMultilevel"/>
    <w:tmpl w:val="07CEA360"/>
    <w:lvl w:ilvl="0" w:tplc="5F363750">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2F43A99"/>
    <w:multiLevelType w:val="hybridMultilevel"/>
    <w:tmpl w:val="499C3766"/>
    <w:lvl w:ilvl="0" w:tplc="B5527D4C">
      <w:start w:val="1"/>
      <w:numFmt w:val="bullet"/>
      <w:pStyle w:val="Bullets3"/>
      <w:lvlText w:val=""/>
      <w:lvlJc w:val="left"/>
      <w:pPr>
        <w:ind w:left="717" w:hanging="360"/>
      </w:pPr>
      <w:rPr>
        <w:rFonts w:ascii="Symbol" w:hAnsi="Symbol" w:hint="default"/>
        <w:b w:val="0"/>
        <w:bCs w:val="0"/>
        <w:i w:val="0"/>
        <w:color w:val="92D05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62366F0"/>
    <w:multiLevelType w:val="hybridMultilevel"/>
    <w:tmpl w:val="98B24EC6"/>
    <w:lvl w:ilvl="0" w:tplc="0408000B">
      <w:start w:val="1"/>
      <w:numFmt w:val="bullet"/>
      <w:lvlText w:val=""/>
      <w:lvlJc w:val="left"/>
      <w:pPr>
        <w:tabs>
          <w:tab w:val="num" w:pos="720"/>
        </w:tabs>
        <w:ind w:left="720" w:hanging="360"/>
      </w:pPr>
      <w:rPr>
        <w:rFonts w:ascii="Wingdings" w:hAnsi="Wingdings"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46EC00B2"/>
    <w:multiLevelType w:val="hybridMultilevel"/>
    <w:tmpl w:val="C49658D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E1825B6"/>
    <w:multiLevelType w:val="multilevel"/>
    <w:tmpl w:val="28F2488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11E324D"/>
    <w:multiLevelType w:val="hybridMultilevel"/>
    <w:tmpl w:val="E13A17A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nsid w:val="541565D1"/>
    <w:multiLevelType w:val="multilevel"/>
    <w:tmpl w:val="C49658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62C15E2"/>
    <w:multiLevelType w:val="hybridMultilevel"/>
    <w:tmpl w:val="47B8CB82"/>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57A05DBA"/>
    <w:multiLevelType w:val="hybridMultilevel"/>
    <w:tmpl w:val="D28261FE"/>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5">
    <w:nsid w:val="64916B0F"/>
    <w:multiLevelType w:val="hybridMultilevel"/>
    <w:tmpl w:val="D74E4B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A557E40"/>
    <w:multiLevelType w:val="hybridMultilevel"/>
    <w:tmpl w:val="88EEBC24"/>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7">
    <w:nsid w:val="702E5951"/>
    <w:multiLevelType w:val="hybridMultilevel"/>
    <w:tmpl w:val="6CD6C9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72753C14"/>
    <w:multiLevelType w:val="hybridMultilevel"/>
    <w:tmpl w:val="2878D210"/>
    <w:lvl w:ilvl="0" w:tplc="04080001">
      <w:start w:val="1"/>
      <w:numFmt w:val="bullet"/>
      <w:lvlText w:val=""/>
      <w:lvlJc w:val="left"/>
      <w:pPr>
        <w:tabs>
          <w:tab w:val="num" w:pos="360"/>
        </w:tabs>
        <w:ind w:left="360" w:hanging="360"/>
      </w:pPr>
      <w:rPr>
        <w:rFonts w:ascii="Symbol" w:hAnsi="Symbol"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4227ED6"/>
    <w:multiLevelType w:val="hybridMultilevel"/>
    <w:tmpl w:val="84C84C16"/>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0">
    <w:nsid w:val="79A91A5C"/>
    <w:multiLevelType w:val="hybridMultilevel"/>
    <w:tmpl w:val="CD8604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D5031E1"/>
    <w:multiLevelType w:val="hybridMultilevel"/>
    <w:tmpl w:val="C046F7A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2">
    <w:nsid w:val="7D9060A8"/>
    <w:multiLevelType w:val="hybridMultilevel"/>
    <w:tmpl w:val="9F90F39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D921C23"/>
    <w:multiLevelType w:val="hybridMultilevel"/>
    <w:tmpl w:val="24F652D0"/>
    <w:lvl w:ilvl="0" w:tplc="04080001">
      <w:start w:val="1"/>
      <w:numFmt w:val="bullet"/>
      <w:lvlText w:val=""/>
      <w:lvlJc w:val="left"/>
      <w:pPr>
        <w:ind w:left="805" w:hanging="360"/>
      </w:pPr>
      <w:rPr>
        <w:rFonts w:ascii="Symbol" w:hAnsi="Symbol" w:hint="default"/>
      </w:rPr>
    </w:lvl>
    <w:lvl w:ilvl="1" w:tplc="04080003" w:tentative="1">
      <w:start w:val="1"/>
      <w:numFmt w:val="bullet"/>
      <w:lvlText w:val="o"/>
      <w:lvlJc w:val="left"/>
      <w:pPr>
        <w:ind w:left="1525" w:hanging="360"/>
      </w:pPr>
      <w:rPr>
        <w:rFonts w:ascii="Courier New" w:hAnsi="Courier New" w:cs="Courier New" w:hint="default"/>
      </w:rPr>
    </w:lvl>
    <w:lvl w:ilvl="2" w:tplc="04080005" w:tentative="1">
      <w:start w:val="1"/>
      <w:numFmt w:val="bullet"/>
      <w:lvlText w:val=""/>
      <w:lvlJc w:val="left"/>
      <w:pPr>
        <w:ind w:left="2245" w:hanging="360"/>
      </w:pPr>
      <w:rPr>
        <w:rFonts w:ascii="Wingdings" w:hAnsi="Wingdings" w:hint="default"/>
      </w:rPr>
    </w:lvl>
    <w:lvl w:ilvl="3" w:tplc="04080001" w:tentative="1">
      <w:start w:val="1"/>
      <w:numFmt w:val="bullet"/>
      <w:lvlText w:val=""/>
      <w:lvlJc w:val="left"/>
      <w:pPr>
        <w:ind w:left="2965" w:hanging="360"/>
      </w:pPr>
      <w:rPr>
        <w:rFonts w:ascii="Symbol" w:hAnsi="Symbol" w:hint="default"/>
      </w:rPr>
    </w:lvl>
    <w:lvl w:ilvl="4" w:tplc="04080003" w:tentative="1">
      <w:start w:val="1"/>
      <w:numFmt w:val="bullet"/>
      <w:lvlText w:val="o"/>
      <w:lvlJc w:val="left"/>
      <w:pPr>
        <w:ind w:left="3685" w:hanging="360"/>
      </w:pPr>
      <w:rPr>
        <w:rFonts w:ascii="Courier New" w:hAnsi="Courier New" w:cs="Courier New" w:hint="default"/>
      </w:rPr>
    </w:lvl>
    <w:lvl w:ilvl="5" w:tplc="04080005" w:tentative="1">
      <w:start w:val="1"/>
      <w:numFmt w:val="bullet"/>
      <w:lvlText w:val=""/>
      <w:lvlJc w:val="left"/>
      <w:pPr>
        <w:ind w:left="4405" w:hanging="360"/>
      </w:pPr>
      <w:rPr>
        <w:rFonts w:ascii="Wingdings" w:hAnsi="Wingdings" w:hint="default"/>
      </w:rPr>
    </w:lvl>
    <w:lvl w:ilvl="6" w:tplc="04080001" w:tentative="1">
      <w:start w:val="1"/>
      <w:numFmt w:val="bullet"/>
      <w:lvlText w:val=""/>
      <w:lvlJc w:val="left"/>
      <w:pPr>
        <w:ind w:left="5125" w:hanging="360"/>
      </w:pPr>
      <w:rPr>
        <w:rFonts w:ascii="Symbol" w:hAnsi="Symbol" w:hint="default"/>
      </w:rPr>
    </w:lvl>
    <w:lvl w:ilvl="7" w:tplc="04080003" w:tentative="1">
      <w:start w:val="1"/>
      <w:numFmt w:val="bullet"/>
      <w:lvlText w:val="o"/>
      <w:lvlJc w:val="left"/>
      <w:pPr>
        <w:ind w:left="5845" w:hanging="360"/>
      </w:pPr>
      <w:rPr>
        <w:rFonts w:ascii="Courier New" w:hAnsi="Courier New" w:cs="Courier New" w:hint="default"/>
      </w:rPr>
    </w:lvl>
    <w:lvl w:ilvl="8" w:tplc="04080005" w:tentative="1">
      <w:start w:val="1"/>
      <w:numFmt w:val="bullet"/>
      <w:lvlText w:val=""/>
      <w:lvlJc w:val="left"/>
      <w:pPr>
        <w:ind w:left="6565" w:hanging="360"/>
      </w:pPr>
      <w:rPr>
        <w:rFonts w:ascii="Wingdings" w:hAnsi="Wingdings" w:hint="default"/>
      </w:rPr>
    </w:lvl>
  </w:abstractNum>
  <w:abstractNum w:abstractNumId="34">
    <w:nsid w:val="7DEB6E4E"/>
    <w:multiLevelType w:val="hybridMultilevel"/>
    <w:tmpl w:val="57D8751C"/>
    <w:lvl w:ilvl="0" w:tplc="04080003">
      <w:start w:val="1"/>
      <w:numFmt w:val="bullet"/>
      <w:lvlText w:val="o"/>
      <w:lvlJc w:val="left"/>
      <w:pPr>
        <w:tabs>
          <w:tab w:val="num" w:pos="720"/>
        </w:tabs>
        <w:ind w:left="720" w:hanging="360"/>
      </w:pPr>
      <w:rPr>
        <w:rFonts w:ascii="Courier New" w:hAnsi="Courier New" w:cs="Courier New" w:hint="default"/>
      </w:rPr>
    </w:lvl>
    <w:lvl w:ilvl="1" w:tplc="04080005">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5"/>
  </w:num>
  <w:num w:numId="2">
    <w:abstractNumId w:val="17"/>
  </w:num>
  <w:num w:numId="3">
    <w:abstractNumId w:val="2"/>
  </w:num>
  <w:num w:numId="4">
    <w:abstractNumId w:val="13"/>
  </w:num>
  <w:num w:numId="5">
    <w:abstractNumId w:val="11"/>
  </w:num>
  <w:num w:numId="6">
    <w:abstractNumId w:val="34"/>
  </w:num>
  <w:num w:numId="7">
    <w:abstractNumId w:val="14"/>
  </w:num>
  <w:num w:numId="8">
    <w:abstractNumId w:val="12"/>
  </w:num>
  <w:num w:numId="9">
    <w:abstractNumId w:val="33"/>
  </w:num>
  <w:num w:numId="10">
    <w:abstractNumId w:val="32"/>
  </w:num>
  <w:num w:numId="11">
    <w:abstractNumId w:val="26"/>
  </w:num>
  <w:num w:numId="12">
    <w:abstractNumId w:val="24"/>
  </w:num>
  <w:num w:numId="13">
    <w:abstractNumId w:val="0"/>
  </w:num>
  <w:num w:numId="14">
    <w:abstractNumId w:val="19"/>
  </w:num>
  <w:num w:numId="15">
    <w:abstractNumId w:val="22"/>
  </w:num>
  <w:num w:numId="16">
    <w:abstractNumId w:val="18"/>
  </w:num>
  <w:num w:numId="17">
    <w:abstractNumId w:val="7"/>
  </w:num>
  <w:num w:numId="18">
    <w:abstractNumId w:val="3"/>
  </w:num>
  <w:num w:numId="19">
    <w:abstractNumId w:val="20"/>
  </w:num>
  <w:num w:numId="20">
    <w:abstractNumId w:val="10"/>
  </w:num>
  <w:num w:numId="21">
    <w:abstractNumId w:val="29"/>
  </w:num>
  <w:num w:numId="22">
    <w:abstractNumId w:val="31"/>
  </w:num>
  <w:num w:numId="23">
    <w:abstractNumId w:val="9"/>
  </w:num>
  <w:num w:numId="24">
    <w:abstractNumId w:val="2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
  </w:num>
  <w:num w:numId="28">
    <w:abstractNumId w:val="1"/>
  </w:num>
  <w:num w:numId="29">
    <w:abstractNumId w:val="6"/>
  </w:num>
  <w:num w:numId="30">
    <w:abstractNumId w:val="8"/>
  </w:num>
  <w:num w:numId="31">
    <w:abstractNumId w:val="21"/>
  </w:num>
  <w:num w:numId="32">
    <w:abstractNumId w:val="30"/>
  </w:num>
  <w:num w:numId="33">
    <w:abstractNumId w:val="25"/>
  </w:num>
  <w:num w:numId="34">
    <w:abstractNumId w:val="16"/>
  </w:num>
  <w:num w:numId="35">
    <w:abstractNumId w:val="5"/>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3847"/>
    <w:rsid w:val="00002B13"/>
    <w:rsid w:val="00003214"/>
    <w:rsid w:val="00003AA4"/>
    <w:rsid w:val="000040D9"/>
    <w:rsid w:val="0000455B"/>
    <w:rsid w:val="000048EA"/>
    <w:rsid w:val="000051F9"/>
    <w:rsid w:val="0000537A"/>
    <w:rsid w:val="000061F5"/>
    <w:rsid w:val="000071E0"/>
    <w:rsid w:val="00007906"/>
    <w:rsid w:val="00007980"/>
    <w:rsid w:val="00007BE3"/>
    <w:rsid w:val="000102C2"/>
    <w:rsid w:val="00010A97"/>
    <w:rsid w:val="00010B04"/>
    <w:rsid w:val="00011396"/>
    <w:rsid w:val="0001156A"/>
    <w:rsid w:val="00011E8B"/>
    <w:rsid w:val="00012909"/>
    <w:rsid w:val="0001342B"/>
    <w:rsid w:val="0001454C"/>
    <w:rsid w:val="00016B30"/>
    <w:rsid w:val="00017899"/>
    <w:rsid w:val="0002017B"/>
    <w:rsid w:val="000204E3"/>
    <w:rsid w:val="000216DF"/>
    <w:rsid w:val="000216E1"/>
    <w:rsid w:val="000217C8"/>
    <w:rsid w:val="00021940"/>
    <w:rsid w:val="00022A64"/>
    <w:rsid w:val="0002309C"/>
    <w:rsid w:val="00023B16"/>
    <w:rsid w:val="000268E0"/>
    <w:rsid w:val="00026A62"/>
    <w:rsid w:val="00026D0D"/>
    <w:rsid w:val="0002734B"/>
    <w:rsid w:val="0002783E"/>
    <w:rsid w:val="00030F4A"/>
    <w:rsid w:val="0003153B"/>
    <w:rsid w:val="00031744"/>
    <w:rsid w:val="00031C31"/>
    <w:rsid w:val="00031E02"/>
    <w:rsid w:val="000321B2"/>
    <w:rsid w:val="000329AB"/>
    <w:rsid w:val="00033871"/>
    <w:rsid w:val="00033A14"/>
    <w:rsid w:val="00034264"/>
    <w:rsid w:val="00034476"/>
    <w:rsid w:val="0003484D"/>
    <w:rsid w:val="0003529C"/>
    <w:rsid w:val="00035E8C"/>
    <w:rsid w:val="00036952"/>
    <w:rsid w:val="00037D26"/>
    <w:rsid w:val="000401DA"/>
    <w:rsid w:val="0004197E"/>
    <w:rsid w:val="0004371B"/>
    <w:rsid w:val="00044228"/>
    <w:rsid w:val="000444CA"/>
    <w:rsid w:val="00044C2F"/>
    <w:rsid w:val="00045977"/>
    <w:rsid w:val="000471F0"/>
    <w:rsid w:val="000478F1"/>
    <w:rsid w:val="00051C57"/>
    <w:rsid w:val="0005273C"/>
    <w:rsid w:val="00052740"/>
    <w:rsid w:val="000528D8"/>
    <w:rsid w:val="00052EAD"/>
    <w:rsid w:val="000533FC"/>
    <w:rsid w:val="0005350A"/>
    <w:rsid w:val="00053987"/>
    <w:rsid w:val="00053DDA"/>
    <w:rsid w:val="00054D86"/>
    <w:rsid w:val="00054E37"/>
    <w:rsid w:val="000554D6"/>
    <w:rsid w:val="00056B06"/>
    <w:rsid w:val="00060825"/>
    <w:rsid w:val="000608EC"/>
    <w:rsid w:val="00061D4B"/>
    <w:rsid w:val="00064B72"/>
    <w:rsid w:val="00065D89"/>
    <w:rsid w:val="000665C6"/>
    <w:rsid w:val="000669BF"/>
    <w:rsid w:val="00070695"/>
    <w:rsid w:val="00070C4E"/>
    <w:rsid w:val="000717D1"/>
    <w:rsid w:val="0007300F"/>
    <w:rsid w:val="00073463"/>
    <w:rsid w:val="00073A58"/>
    <w:rsid w:val="00073B12"/>
    <w:rsid w:val="0007412A"/>
    <w:rsid w:val="00074C24"/>
    <w:rsid w:val="00074DF0"/>
    <w:rsid w:val="0007506D"/>
    <w:rsid w:val="00077430"/>
    <w:rsid w:val="000778C0"/>
    <w:rsid w:val="00081C2F"/>
    <w:rsid w:val="000826C5"/>
    <w:rsid w:val="000855CA"/>
    <w:rsid w:val="00085EB3"/>
    <w:rsid w:val="00086581"/>
    <w:rsid w:val="00086746"/>
    <w:rsid w:val="000868DA"/>
    <w:rsid w:val="00086CE7"/>
    <w:rsid w:val="00086FD8"/>
    <w:rsid w:val="00090AC1"/>
    <w:rsid w:val="00091685"/>
    <w:rsid w:val="000923D6"/>
    <w:rsid w:val="0009255B"/>
    <w:rsid w:val="00092E47"/>
    <w:rsid w:val="00092F9B"/>
    <w:rsid w:val="000930D8"/>
    <w:rsid w:val="00093D61"/>
    <w:rsid w:val="000940A1"/>
    <w:rsid w:val="00094DFF"/>
    <w:rsid w:val="00095FEE"/>
    <w:rsid w:val="00096BD3"/>
    <w:rsid w:val="00097A0E"/>
    <w:rsid w:val="000A0202"/>
    <w:rsid w:val="000A05E8"/>
    <w:rsid w:val="000A09A3"/>
    <w:rsid w:val="000A1877"/>
    <w:rsid w:val="000A1D3B"/>
    <w:rsid w:val="000A1FCA"/>
    <w:rsid w:val="000A2D56"/>
    <w:rsid w:val="000A303C"/>
    <w:rsid w:val="000A3ABB"/>
    <w:rsid w:val="000A3D0D"/>
    <w:rsid w:val="000A460C"/>
    <w:rsid w:val="000A4A83"/>
    <w:rsid w:val="000A58F0"/>
    <w:rsid w:val="000A6750"/>
    <w:rsid w:val="000A7C81"/>
    <w:rsid w:val="000B07FE"/>
    <w:rsid w:val="000B167C"/>
    <w:rsid w:val="000B2468"/>
    <w:rsid w:val="000B25A7"/>
    <w:rsid w:val="000B306B"/>
    <w:rsid w:val="000B4FAE"/>
    <w:rsid w:val="000B63E0"/>
    <w:rsid w:val="000B679E"/>
    <w:rsid w:val="000B67EA"/>
    <w:rsid w:val="000B6FBF"/>
    <w:rsid w:val="000B749E"/>
    <w:rsid w:val="000C038F"/>
    <w:rsid w:val="000C0444"/>
    <w:rsid w:val="000C2A52"/>
    <w:rsid w:val="000C3032"/>
    <w:rsid w:val="000C3AEF"/>
    <w:rsid w:val="000C4109"/>
    <w:rsid w:val="000C4146"/>
    <w:rsid w:val="000C536C"/>
    <w:rsid w:val="000C60CA"/>
    <w:rsid w:val="000D1EA6"/>
    <w:rsid w:val="000D264F"/>
    <w:rsid w:val="000D2AF7"/>
    <w:rsid w:val="000D2CE4"/>
    <w:rsid w:val="000D2EB9"/>
    <w:rsid w:val="000D3522"/>
    <w:rsid w:val="000D37BD"/>
    <w:rsid w:val="000D3D80"/>
    <w:rsid w:val="000D4667"/>
    <w:rsid w:val="000D4B8A"/>
    <w:rsid w:val="000D6A0C"/>
    <w:rsid w:val="000D6D01"/>
    <w:rsid w:val="000D6E22"/>
    <w:rsid w:val="000D72E6"/>
    <w:rsid w:val="000D76D2"/>
    <w:rsid w:val="000D7964"/>
    <w:rsid w:val="000E0874"/>
    <w:rsid w:val="000E08D3"/>
    <w:rsid w:val="000E1070"/>
    <w:rsid w:val="000E1281"/>
    <w:rsid w:val="000E1666"/>
    <w:rsid w:val="000E1886"/>
    <w:rsid w:val="000E1A76"/>
    <w:rsid w:val="000E2432"/>
    <w:rsid w:val="000E2D45"/>
    <w:rsid w:val="000E3075"/>
    <w:rsid w:val="000E3A90"/>
    <w:rsid w:val="000E4419"/>
    <w:rsid w:val="000E46EA"/>
    <w:rsid w:val="000E5CA5"/>
    <w:rsid w:val="000E6077"/>
    <w:rsid w:val="000E6D30"/>
    <w:rsid w:val="000F243E"/>
    <w:rsid w:val="000F25A7"/>
    <w:rsid w:val="000F2F38"/>
    <w:rsid w:val="000F328E"/>
    <w:rsid w:val="000F3C40"/>
    <w:rsid w:val="000F4444"/>
    <w:rsid w:val="00101DE3"/>
    <w:rsid w:val="001022CA"/>
    <w:rsid w:val="001038F6"/>
    <w:rsid w:val="00103CFE"/>
    <w:rsid w:val="0010547C"/>
    <w:rsid w:val="00105AA1"/>
    <w:rsid w:val="00105B16"/>
    <w:rsid w:val="00105C1A"/>
    <w:rsid w:val="00105E47"/>
    <w:rsid w:val="00106544"/>
    <w:rsid w:val="00106AB1"/>
    <w:rsid w:val="001070F5"/>
    <w:rsid w:val="00107757"/>
    <w:rsid w:val="00107EBD"/>
    <w:rsid w:val="00110AC3"/>
    <w:rsid w:val="00111449"/>
    <w:rsid w:val="00111569"/>
    <w:rsid w:val="0011191B"/>
    <w:rsid w:val="00111A71"/>
    <w:rsid w:val="00111C41"/>
    <w:rsid w:val="001122ED"/>
    <w:rsid w:val="00112B68"/>
    <w:rsid w:val="00112FD6"/>
    <w:rsid w:val="001131DA"/>
    <w:rsid w:val="00113370"/>
    <w:rsid w:val="00115E7A"/>
    <w:rsid w:val="00120208"/>
    <w:rsid w:val="00120B23"/>
    <w:rsid w:val="00120F2D"/>
    <w:rsid w:val="001213D4"/>
    <w:rsid w:val="00121A39"/>
    <w:rsid w:val="00121C97"/>
    <w:rsid w:val="00121DAF"/>
    <w:rsid w:val="00123BF6"/>
    <w:rsid w:val="001245D8"/>
    <w:rsid w:val="00124CAD"/>
    <w:rsid w:val="0012529D"/>
    <w:rsid w:val="0012539F"/>
    <w:rsid w:val="00125691"/>
    <w:rsid w:val="00125A91"/>
    <w:rsid w:val="00125B63"/>
    <w:rsid w:val="001263CB"/>
    <w:rsid w:val="001276FE"/>
    <w:rsid w:val="00127842"/>
    <w:rsid w:val="00127A88"/>
    <w:rsid w:val="001301C5"/>
    <w:rsid w:val="00130503"/>
    <w:rsid w:val="001305C2"/>
    <w:rsid w:val="00131D21"/>
    <w:rsid w:val="00131E04"/>
    <w:rsid w:val="00132A11"/>
    <w:rsid w:val="001349EE"/>
    <w:rsid w:val="001353AD"/>
    <w:rsid w:val="00136B80"/>
    <w:rsid w:val="001376CF"/>
    <w:rsid w:val="001412C6"/>
    <w:rsid w:val="001416C8"/>
    <w:rsid w:val="00141DA8"/>
    <w:rsid w:val="00142A50"/>
    <w:rsid w:val="00144750"/>
    <w:rsid w:val="0014660B"/>
    <w:rsid w:val="00147977"/>
    <w:rsid w:val="001510BA"/>
    <w:rsid w:val="00151628"/>
    <w:rsid w:val="00151BC1"/>
    <w:rsid w:val="00151C80"/>
    <w:rsid w:val="0015271E"/>
    <w:rsid w:val="00153924"/>
    <w:rsid w:val="0015484D"/>
    <w:rsid w:val="00155462"/>
    <w:rsid w:val="00155A07"/>
    <w:rsid w:val="0015606A"/>
    <w:rsid w:val="00157238"/>
    <w:rsid w:val="001612AF"/>
    <w:rsid w:val="001617A8"/>
    <w:rsid w:val="0016243A"/>
    <w:rsid w:val="00162FCA"/>
    <w:rsid w:val="001635B3"/>
    <w:rsid w:val="001638F1"/>
    <w:rsid w:val="00163959"/>
    <w:rsid w:val="001641FF"/>
    <w:rsid w:val="001650BC"/>
    <w:rsid w:val="001659F6"/>
    <w:rsid w:val="00165D5C"/>
    <w:rsid w:val="001667DB"/>
    <w:rsid w:val="00166B36"/>
    <w:rsid w:val="001678CF"/>
    <w:rsid w:val="001679DE"/>
    <w:rsid w:val="001703AC"/>
    <w:rsid w:val="001705AF"/>
    <w:rsid w:val="00170969"/>
    <w:rsid w:val="00170F92"/>
    <w:rsid w:val="001712EE"/>
    <w:rsid w:val="00171454"/>
    <w:rsid w:val="00171B73"/>
    <w:rsid w:val="00171F98"/>
    <w:rsid w:val="00175257"/>
    <w:rsid w:val="00175F9C"/>
    <w:rsid w:val="0017612B"/>
    <w:rsid w:val="00176972"/>
    <w:rsid w:val="00176DEC"/>
    <w:rsid w:val="00177D5E"/>
    <w:rsid w:val="001806BB"/>
    <w:rsid w:val="00180B7A"/>
    <w:rsid w:val="00180C14"/>
    <w:rsid w:val="00181340"/>
    <w:rsid w:val="0018138D"/>
    <w:rsid w:val="00181B4E"/>
    <w:rsid w:val="001832B5"/>
    <w:rsid w:val="001833AE"/>
    <w:rsid w:val="0018380D"/>
    <w:rsid w:val="00183C74"/>
    <w:rsid w:val="00184B3A"/>
    <w:rsid w:val="00184DB5"/>
    <w:rsid w:val="00185856"/>
    <w:rsid w:val="00185A8E"/>
    <w:rsid w:val="001866FB"/>
    <w:rsid w:val="0018796B"/>
    <w:rsid w:val="00187C62"/>
    <w:rsid w:val="00190C09"/>
    <w:rsid w:val="00191D25"/>
    <w:rsid w:val="00192496"/>
    <w:rsid w:val="00192722"/>
    <w:rsid w:val="00192BDE"/>
    <w:rsid w:val="00192CF1"/>
    <w:rsid w:val="001935E9"/>
    <w:rsid w:val="00193A77"/>
    <w:rsid w:val="00193C86"/>
    <w:rsid w:val="00194203"/>
    <w:rsid w:val="00194350"/>
    <w:rsid w:val="001959FC"/>
    <w:rsid w:val="00195DBB"/>
    <w:rsid w:val="00196871"/>
    <w:rsid w:val="00197828"/>
    <w:rsid w:val="00197B71"/>
    <w:rsid w:val="001A0310"/>
    <w:rsid w:val="001A2C27"/>
    <w:rsid w:val="001A2F87"/>
    <w:rsid w:val="001A3DF4"/>
    <w:rsid w:val="001A5047"/>
    <w:rsid w:val="001A6899"/>
    <w:rsid w:val="001A794F"/>
    <w:rsid w:val="001B05DB"/>
    <w:rsid w:val="001B297F"/>
    <w:rsid w:val="001B2C7E"/>
    <w:rsid w:val="001B2FF8"/>
    <w:rsid w:val="001B463F"/>
    <w:rsid w:val="001B4E67"/>
    <w:rsid w:val="001B66C2"/>
    <w:rsid w:val="001B7E71"/>
    <w:rsid w:val="001B7EB2"/>
    <w:rsid w:val="001B7F45"/>
    <w:rsid w:val="001C05DB"/>
    <w:rsid w:val="001C0BA9"/>
    <w:rsid w:val="001C1929"/>
    <w:rsid w:val="001C1D7B"/>
    <w:rsid w:val="001C2CEC"/>
    <w:rsid w:val="001C3130"/>
    <w:rsid w:val="001C3847"/>
    <w:rsid w:val="001C4CF7"/>
    <w:rsid w:val="001C544B"/>
    <w:rsid w:val="001C565A"/>
    <w:rsid w:val="001C58B6"/>
    <w:rsid w:val="001C5D61"/>
    <w:rsid w:val="001C65F5"/>
    <w:rsid w:val="001C77E8"/>
    <w:rsid w:val="001C7BF9"/>
    <w:rsid w:val="001C7DE4"/>
    <w:rsid w:val="001D0EE0"/>
    <w:rsid w:val="001D18B3"/>
    <w:rsid w:val="001D1AC8"/>
    <w:rsid w:val="001D25BD"/>
    <w:rsid w:val="001D2C00"/>
    <w:rsid w:val="001D2FEC"/>
    <w:rsid w:val="001D30F8"/>
    <w:rsid w:val="001D31AB"/>
    <w:rsid w:val="001D3D14"/>
    <w:rsid w:val="001D4EA1"/>
    <w:rsid w:val="001D4FDE"/>
    <w:rsid w:val="001D65FE"/>
    <w:rsid w:val="001D71DF"/>
    <w:rsid w:val="001D76E0"/>
    <w:rsid w:val="001E1089"/>
    <w:rsid w:val="001E196A"/>
    <w:rsid w:val="001E21D5"/>
    <w:rsid w:val="001E329E"/>
    <w:rsid w:val="001E424E"/>
    <w:rsid w:val="001E4AD2"/>
    <w:rsid w:val="001E4EE4"/>
    <w:rsid w:val="001E5F85"/>
    <w:rsid w:val="001E6019"/>
    <w:rsid w:val="001E6925"/>
    <w:rsid w:val="001E71E7"/>
    <w:rsid w:val="001F10BB"/>
    <w:rsid w:val="001F11DB"/>
    <w:rsid w:val="001F1578"/>
    <w:rsid w:val="001F25F0"/>
    <w:rsid w:val="001F2AFC"/>
    <w:rsid w:val="001F2FEF"/>
    <w:rsid w:val="001F3FED"/>
    <w:rsid w:val="001F4C9E"/>
    <w:rsid w:val="001F55E6"/>
    <w:rsid w:val="001F5BAF"/>
    <w:rsid w:val="001F5BB7"/>
    <w:rsid w:val="001F6292"/>
    <w:rsid w:val="001F6794"/>
    <w:rsid w:val="001F6B29"/>
    <w:rsid w:val="001F6CFB"/>
    <w:rsid w:val="001F7FCD"/>
    <w:rsid w:val="0020017E"/>
    <w:rsid w:val="0020080F"/>
    <w:rsid w:val="00200B7A"/>
    <w:rsid w:val="002034D1"/>
    <w:rsid w:val="00203BE7"/>
    <w:rsid w:val="00204A5F"/>
    <w:rsid w:val="00204E64"/>
    <w:rsid w:val="002068C7"/>
    <w:rsid w:val="00206EBF"/>
    <w:rsid w:val="00206F90"/>
    <w:rsid w:val="00210518"/>
    <w:rsid w:val="002107DE"/>
    <w:rsid w:val="00210FDA"/>
    <w:rsid w:val="002117FB"/>
    <w:rsid w:val="0021214C"/>
    <w:rsid w:val="0021220C"/>
    <w:rsid w:val="00212A2E"/>
    <w:rsid w:val="002140C3"/>
    <w:rsid w:val="0021506F"/>
    <w:rsid w:val="00215245"/>
    <w:rsid w:val="0021569C"/>
    <w:rsid w:val="002160BB"/>
    <w:rsid w:val="00216329"/>
    <w:rsid w:val="00216460"/>
    <w:rsid w:val="002168B1"/>
    <w:rsid w:val="00217639"/>
    <w:rsid w:val="00220DDC"/>
    <w:rsid w:val="00220F9C"/>
    <w:rsid w:val="00221544"/>
    <w:rsid w:val="00221EE4"/>
    <w:rsid w:val="002223D9"/>
    <w:rsid w:val="00222BC1"/>
    <w:rsid w:val="00223123"/>
    <w:rsid w:val="0022370B"/>
    <w:rsid w:val="00223BE1"/>
    <w:rsid w:val="0022478E"/>
    <w:rsid w:val="002248C9"/>
    <w:rsid w:val="00225993"/>
    <w:rsid w:val="00226228"/>
    <w:rsid w:val="002269C0"/>
    <w:rsid w:val="00227C3C"/>
    <w:rsid w:val="002310CD"/>
    <w:rsid w:val="00232B39"/>
    <w:rsid w:val="00233825"/>
    <w:rsid w:val="002338C7"/>
    <w:rsid w:val="00233DB0"/>
    <w:rsid w:val="00234205"/>
    <w:rsid w:val="00234294"/>
    <w:rsid w:val="002343C1"/>
    <w:rsid w:val="00234E00"/>
    <w:rsid w:val="00234E8C"/>
    <w:rsid w:val="00235585"/>
    <w:rsid w:val="002362AC"/>
    <w:rsid w:val="0024026C"/>
    <w:rsid w:val="00240D17"/>
    <w:rsid w:val="0024298C"/>
    <w:rsid w:val="002456AF"/>
    <w:rsid w:val="00245E2B"/>
    <w:rsid w:val="00246931"/>
    <w:rsid w:val="00247ED9"/>
    <w:rsid w:val="00250446"/>
    <w:rsid w:val="00251419"/>
    <w:rsid w:val="00251A09"/>
    <w:rsid w:val="00251C2F"/>
    <w:rsid w:val="00251F32"/>
    <w:rsid w:val="00252392"/>
    <w:rsid w:val="00253512"/>
    <w:rsid w:val="0025504E"/>
    <w:rsid w:val="002576E6"/>
    <w:rsid w:val="0026111B"/>
    <w:rsid w:val="0026142A"/>
    <w:rsid w:val="00261E99"/>
    <w:rsid w:val="00263500"/>
    <w:rsid w:val="00263E6D"/>
    <w:rsid w:val="00264417"/>
    <w:rsid w:val="002646F4"/>
    <w:rsid w:val="00264A26"/>
    <w:rsid w:val="00265CD7"/>
    <w:rsid w:val="00266137"/>
    <w:rsid w:val="00270FC1"/>
    <w:rsid w:val="00271167"/>
    <w:rsid w:val="002717B2"/>
    <w:rsid w:val="00271C4B"/>
    <w:rsid w:val="00271D66"/>
    <w:rsid w:val="00271F5D"/>
    <w:rsid w:val="00272474"/>
    <w:rsid w:val="00272AA9"/>
    <w:rsid w:val="00272BAE"/>
    <w:rsid w:val="00273A08"/>
    <w:rsid w:val="00273A37"/>
    <w:rsid w:val="00274470"/>
    <w:rsid w:val="00274D1C"/>
    <w:rsid w:val="0027626A"/>
    <w:rsid w:val="0027626C"/>
    <w:rsid w:val="002773E0"/>
    <w:rsid w:val="00280314"/>
    <w:rsid w:val="00281254"/>
    <w:rsid w:val="0028140B"/>
    <w:rsid w:val="00281946"/>
    <w:rsid w:val="002821E3"/>
    <w:rsid w:val="0028252E"/>
    <w:rsid w:val="00282E5F"/>
    <w:rsid w:val="00283054"/>
    <w:rsid w:val="0028319F"/>
    <w:rsid w:val="00283353"/>
    <w:rsid w:val="002835C5"/>
    <w:rsid w:val="00283CBF"/>
    <w:rsid w:val="00283DC2"/>
    <w:rsid w:val="00284052"/>
    <w:rsid w:val="00285D89"/>
    <w:rsid w:val="00286A95"/>
    <w:rsid w:val="00286F89"/>
    <w:rsid w:val="00291339"/>
    <w:rsid w:val="00291935"/>
    <w:rsid w:val="00291B4A"/>
    <w:rsid w:val="00291E4F"/>
    <w:rsid w:val="00291F10"/>
    <w:rsid w:val="0029389F"/>
    <w:rsid w:val="0029568A"/>
    <w:rsid w:val="002960E5"/>
    <w:rsid w:val="0029624B"/>
    <w:rsid w:val="00296C8E"/>
    <w:rsid w:val="00296D18"/>
    <w:rsid w:val="002975C8"/>
    <w:rsid w:val="002A03FA"/>
    <w:rsid w:val="002A049D"/>
    <w:rsid w:val="002A0706"/>
    <w:rsid w:val="002A0E17"/>
    <w:rsid w:val="002A1658"/>
    <w:rsid w:val="002A17FD"/>
    <w:rsid w:val="002A196A"/>
    <w:rsid w:val="002A2ABD"/>
    <w:rsid w:val="002A326D"/>
    <w:rsid w:val="002A3B28"/>
    <w:rsid w:val="002A480D"/>
    <w:rsid w:val="002A51C3"/>
    <w:rsid w:val="002A54A2"/>
    <w:rsid w:val="002A585E"/>
    <w:rsid w:val="002A5BFC"/>
    <w:rsid w:val="002A5EEA"/>
    <w:rsid w:val="002A614F"/>
    <w:rsid w:val="002A7050"/>
    <w:rsid w:val="002A7E75"/>
    <w:rsid w:val="002A7EC7"/>
    <w:rsid w:val="002B0AFA"/>
    <w:rsid w:val="002B0BFA"/>
    <w:rsid w:val="002B1556"/>
    <w:rsid w:val="002B19CD"/>
    <w:rsid w:val="002B288A"/>
    <w:rsid w:val="002B6263"/>
    <w:rsid w:val="002B675F"/>
    <w:rsid w:val="002B6B59"/>
    <w:rsid w:val="002B722C"/>
    <w:rsid w:val="002B7D00"/>
    <w:rsid w:val="002C01A3"/>
    <w:rsid w:val="002C0A09"/>
    <w:rsid w:val="002C0AC3"/>
    <w:rsid w:val="002C1753"/>
    <w:rsid w:val="002C17BB"/>
    <w:rsid w:val="002C1B23"/>
    <w:rsid w:val="002C1E01"/>
    <w:rsid w:val="002C265F"/>
    <w:rsid w:val="002C2979"/>
    <w:rsid w:val="002C29E1"/>
    <w:rsid w:val="002C2AD7"/>
    <w:rsid w:val="002C2D8F"/>
    <w:rsid w:val="002C2F70"/>
    <w:rsid w:val="002C3476"/>
    <w:rsid w:val="002C4AA3"/>
    <w:rsid w:val="002C5886"/>
    <w:rsid w:val="002C6221"/>
    <w:rsid w:val="002D0CD9"/>
    <w:rsid w:val="002D0CFD"/>
    <w:rsid w:val="002D1A58"/>
    <w:rsid w:val="002D27B5"/>
    <w:rsid w:val="002D29E8"/>
    <w:rsid w:val="002D33A6"/>
    <w:rsid w:val="002D3910"/>
    <w:rsid w:val="002D3B4C"/>
    <w:rsid w:val="002D5416"/>
    <w:rsid w:val="002D5D94"/>
    <w:rsid w:val="002D6211"/>
    <w:rsid w:val="002D6BDE"/>
    <w:rsid w:val="002D7D06"/>
    <w:rsid w:val="002D7D29"/>
    <w:rsid w:val="002D7FB1"/>
    <w:rsid w:val="002E014D"/>
    <w:rsid w:val="002E0E1C"/>
    <w:rsid w:val="002E2EDD"/>
    <w:rsid w:val="002E34AD"/>
    <w:rsid w:val="002E3A5D"/>
    <w:rsid w:val="002E4359"/>
    <w:rsid w:val="002E528A"/>
    <w:rsid w:val="002E60BD"/>
    <w:rsid w:val="002E6D86"/>
    <w:rsid w:val="002E6F14"/>
    <w:rsid w:val="002E725C"/>
    <w:rsid w:val="002E7EAB"/>
    <w:rsid w:val="002F0AB6"/>
    <w:rsid w:val="002F2276"/>
    <w:rsid w:val="002F2B27"/>
    <w:rsid w:val="002F2FAD"/>
    <w:rsid w:val="002F5522"/>
    <w:rsid w:val="002F64EB"/>
    <w:rsid w:val="002F7E74"/>
    <w:rsid w:val="00300247"/>
    <w:rsid w:val="0030122D"/>
    <w:rsid w:val="00301467"/>
    <w:rsid w:val="00302361"/>
    <w:rsid w:val="00302DF1"/>
    <w:rsid w:val="00304CE9"/>
    <w:rsid w:val="0030505F"/>
    <w:rsid w:val="00306E87"/>
    <w:rsid w:val="0030793B"/>
    <w:rsid w:val="00307986"/>
    <w:rsid w:val="00310E7F"/>
    <w:rsid w:val="00311505"/>
    <w:rsid w:val="003119AE"/>
    <w:rsid w:val="00312ED6"/>
    <w:rsid w:val="00312FCC"/>
    <w:rsid w:val="003133A0"/>
    <w:rsid w:val="003138DC"/>
    <w:rsid w:val="003147A0"/>
    <w:rsid w:val="00315E37"/>
    <w:rsid w:val="00316700"/>
    <w:rsid w:val="00316839"/>
    <w:rsid w:val="00321281"/>
    <w:rsid w:val="00322038"/>
    <w:rsid w:val="00322A30"/>
    <w:rsid w:val="003235AC"/>
    <w:rsid w:val="003236C3"/>
    <w:rsid w:val="0032407E"/>
    <w:rsid w:val="00324831"/>
    <w:rsid w:val="00325605"/>
    <w:rsid w:val="00326AA6"/>
    <w:rsid w:val="0032754C"/>
    <w:rsid w:val="00330313"/>
    <w:rsid w:val="00330429"/>
    <w:rsid w:val="00330526"/>
    <w:rsid w:val="00330746"/>
    <w:rsid w:val="003315C8"/>
    <w:rsid w:val="003318D2"/>
    <w:rsid w:val="00331D45"/>
    <w:rsid w:val="003330AC"/>
    <w:rsid w:val="00333143"/>
    <w:rsid w:val="003332BD"/>
    <w:rsid w:val="003342C4"/>
    <w:rsid w:val="00334F15"/>
    <w:rsid w:val="00335C0C"/>
    <w:rsid w:val="00336513"/>
    <w:rsid w:val="0033665C"/>
    <w:rsid w:val="003367CC"/>
    <w:rsid w:val="0033697E"/>
    <w:rsid w:val="00340FC5"/>
    <w:rsid w:val="0034111C"/>
    <w:rsid w:val="0034183E"/>
    <w:rsid w:val="00342749"/>
    <w:rsid w:val="0034455B"/>
    <w:rsid w:val="00344933"/>
    <w:rsid w:val="00345544"/>
    <w:rsid w:val="003462E6"/>
    <w:rsid w:val="003466C6"/>
    <w:rsid w:val="00347438"/>
    <w:rsid w:val="00347947"/>
    <w:rsid w:val="003508A6"/>
    <w:rsid w:val="00351A37"/>
    <w:rsid w:val="00352BAF"/>
    <w:rsid w:val="00352ED7"/>
    <w:rsid w:val="0035374F"/>
    <w:rsid w:val="0035443B"/>
    <w:rsid w:val="003544AD"/>
    <w:rsid w:val="00356799"/>
    <w:rsid w:val="003605DA"/>
    <w:rsid w:val="00361B9B"/>
    <w:rsid w:val="00361BB0"/>
    <w:rsid w:val="003621CF"/>
    <w:rsid w:val="00363C23"/>
    <w:rsid w:val="00363FBB"/>
    <w:rsid w:val="0036476D"/>
    <w:rsid w:val="003654F9"/>
    <w:rsid w:val="00365539"/>
    <w:rsid w:val="00365948"/>
    <w:rsid w:val="00370085"/>
    <w:rsid w:val="003710B8"/>
    <w:rsid w:val="003713AA"/>
    <w:rsid w:val="00373AE6"/>
    <w:rsid w:val="003750D7"/>
    <w:rsid w:val="00376F10"/>
    <w:rsid w:val="00380156"/>
    <w:rsid w:val="00381D9A"/>
    <w:rsid w:val="00383694"/>
    <w:rsid w:val="00384224"/>
    <w:rsid w:val="003846C8"/>
    <w:rsid w:val="00384C3C"/>
    <w:rsid w:val="0038501E"/>
    <w:rsid w:val="00385D5C"/>
    <w:rsid w:val="0038655C"/>
    <w:rsid w:val="00386B01"/>
    <w:rsid w:val="00386B2E"/>
    <w:rsid w:val="00386EB1"/>
    <w:rsid w:val="00387114"/>
    <w:rsid w:val="003873BF"/>
    <w:rsid w:val="00390812"/>
    <w:rsid w:val="00391CF2"/>
    <w:rsid w:val="0039286F"/>
    <w:rsid w:val="00392F5B"/>
    <w:rsid w:val="00394AFB"/>
    <w:rsid w:val="00394BAB"/>
    <w:rsid w:val="003950E5"/>
    <w:rsid w:val="00395C48"/>
    <w:rsid w:val="00395F45"/>
    <w:rsid w:val="0039603F"/>
    <w:rsid w:val="003960F4"/>
    <w:rsid w:val="003964D1"/>
    <w:rsid w:val="003964E8"/>
    <w:rsid w:val="00396CC4"/>
    <w:rsid w:val="00396E7E"/>
    <w:rsid w:val="003979D5"/>
    <w:rsid w:val="00397ADA"/>
    <w:rsid w:val="00397B9F"/>
    <w:rsid w:val="003A0161"/>
    <w:rsid w:val="003A01F5"/>
    <w:rsid w:val="003A1E87"/>
    <w:rsid w:val="003A233C"/>
    <w:rsid w:val="003A29BF"/>
    <w:rsid w:val="003A4ED3"/>
    <w:rsid w:val="003A5556"/>
    <w:rsid w:val="003A55FE"/>
    <w:rsid w:val="003A5C7A"/>
    <w:rsid w:val="003A61C8"/>
    <w:rsid w:val="003A639D"/>
    <w:rsid w:val="003A69B5"/>
    <w:rsid w:val="003A7199"/>
    <w:rsid w:val="003B0C22"/>
    <w:rsid w:val="003B1282"/>
    <w:rsid w:val="003B200A"/>
    <w:rsid w:val="003B27BB"/>
    <w:rsid w:val="003B414A"/>
    <w:rsid w:val="003B4AEC"/>
    <w:rsid w:val="003B5620"/>
    <w:rsid w:val="003B653E"/>
    <w:rsid w:val="003B6856"/>
    <w:rsid w:val="003B6E3E"/>
    <w:rsid w:val="003B7F63"/>
    <w:rsid w:val="003C02DA"/>
    <w:rsid w:val="003C0F11"/>
    <w:rsid w:val="003C1020"/>
    <w:rsid w:val="003C1D89"/>
    <w:rsid w:val="003C27B3"/>
    <w:rsid w:val="003C2B16"/>
    <w:rsid w:val="003C511B"/>
    <w:rsid w:val="003C56AD"/>
    <w:rsid w:val="003C6A77"/>
    <w:rsid w:val="003C7C9C"/>
    <w:rsid w:val="003D0012"/>
    <w:rsid w:val="003D0197"/>
    <w:rsid w:val="003D0F27"/>
    <w:rsid w:val="003D10B3"/>
    <w:rsid w:val="003D2050"/>
    <w:rsid w:val="003D22A1"/>
    <w:rsid w:val="003D22DE"/>
    <w:rsid w:val="003D4A1C"/>
    <w:rsid w:val="003D583C"/>
    <w:rsid w:val="003D5F5E"/>
    <w:rsid w:val="003D640E"/>
    <w:rsid w:val="003D6506"/>
    <w:rsid w:val="003D6805"/>
    <w:rsid w:val="003D7560"/>
    <w:rsid w:val="003D7C00"/>
    <w:rsid w:val="003D7FA4"/>
    <w:rsid w:val="003D7FB7"/>
    <w:rsid w:val="003E0C75"/>
    <w:rsid w:val="003E1322"/>
    <w:rsid w:val="003E15B6"/>
    <w:rsid w:val="003E3AB2"/>
    <w:rsid w:val="003E41D3"/>
    <w:rsid w:val="003E4BD6"/>
    <w:rsid w:val="003E4CB5"/>
    <w:rsid w:val="003E5FBD"/>
    <w:rsid w:val="003F064E"/>
    <w:rsid w:val="003F0682"/>
    <w:rsid w:val="003F0A97"/>
    <w:rsid w:val="003F146B"/>
    <w:rsid w:val="003F2098"/>
    <w:rsid w:val="003F278F"/>
    <w:rsid w:val="003F28B8"/>
    <w:rsid w:val="003F32F8"/>
    <w:rsid w:val="003F3A27"/>
    <w:rsid w:val="003F41BF"/>
    <w:rsid w:val="003F4A41"/>
    <w:rsid w:val="003F560F"/>
    <w:rsid w:val="003F6345"/>
    <w:rsid w:val="003F6B6A"/>
    <w:rsid w:val="003F6EE5"/>
    <w:rsid w:val="00400C19"/>
    <w:rsid w:val="00400C97"/>
    <w:rsid w:val="0040106D"/>
    <w:rsid w:val="00402B77"/>
    <w:rsid w:val="00402D7F"/>
    <w:rsid w:val="00403505"/>
    <w:rsid w:val="00403EB6"/>
    <w:rsid w:val="004052ED"/>
    <w:rsid w:val="004058CA"/>
    <w:rsid w:val="00405B04"/>
    <w:rsid w:val="00405E24"/>
    <w:rsid w:val="004065DF"/>
    <w:rsid w:val="00406EBB"/>
    <w:rsid w:val="00406F1B"/>
    <w:rsid w:val="00407A5A"/>
    <w:rsid w:val="00407BBC"/>
    <w:rsid w:val="00410268"/>
    <w:rsid w:val="004103E1"/>
    <w:rsid w:val="004111C4"/>
    <w:rsid w:val="004117B3"/>
    <w:rsid w:val="00411A36"/>
    <w:rsid w:val="00412F81"/>
    <w:rsid w:val="00414055"/>
    <w:rsid w:val="004140A8"/>
    <w:rsid w:val="0041449D"/>
    <w:rsid w:val="00415014"/>
    <w:rsid w:val="00416BE8"/>
    <w:rsid w:val="00417CB5"/>
    <w:rsid w:val="00417D05"/>
    <w:rsid w:val="00422692"/>
    <w:rsid w:val="00422CD9"/>
    <w:rsid w:val="004243AB"/>
    <w:rsid w:val="00425448"/>
    <w:rsid w:val="00425819"/>
    <w:rsid w:val="00425CCD"/>
    <w:rsid w:val="00426584"/>
    <w:rsid w:val="004276A1"/>
    <w:rsid w:val="00430725"/>
    <w:rsid w:val="004331C9"/>
    <w:rsid w:val="00433279"/>
    <w:rsid w:val="004332E2"/>
    <w:rsid w:val="0043395A"/>
    <w:rsid w:val="004339DD"/>
    <w:rsid w:val="00434334"/>
    <w:rsid w:val="00434A9D"/>
    <w:rsid w:val="0043605B"/>
    <w:rsid w:val="00436302"/>
    <w:rsid w:val="004368B8"/>
    <w:rsid w:val="004375D0"/>
    <w:rsid w:val="00437A92"/>
    <w:rsid w:val="00437E38"/>
    <w:rsid w:val="004419C5"/>
    <w:rsid w:val="00442499"/>
    <w:rsid w:val="00443F04"/>
    <w:rsid w:val="004441E8"/>
    <w:rsid w:val="00444719"/>
    <w:rsid w:val="0044524C"/>
    <w:rsid w:val="004460CA"/>
    <w:rsid w:val="004463A8"/>
    <w:rsid w:val="00447039"/>
    <w:rsid w:val="00447B9A"/>
    <w:rsid w:val="00450534"/>
    <w:rsid w:val="00450D03"/>
    <w:rsid w:val="00451123"/>
    <w:rsid w:val="00451387"/>
    <w:rsid w:val="00451968"/>
    <w:rsid w:val="00451DE4"/>
    <w:rsid w:val="00451EED"/>
    <w:rsid w:val="00452144"/>
    <w:rsid w:val="00452890"/>
    <w:rsid w:val="00452B5E"/>
    <w:rsid w:val="00452EB5"/>
    <w:rsid w:val="00453437"/>
    <w:rsid w:val="00453934"/>
    <w:rsid w:val="00453AF0"/>
    <w:rsid w:val="0045569A"/>
    <w:rsid w:val="00455F3D"/>
    <w:rsid w:val="00456A3E"/>
    <w:rsid w:val="004575C2"/>
    <w:rsid w:val="00457792"/>
    <w:rsid w:val="00461DCD"/>
    <w:rsid w:val="004621AD"/>
    <w:rsid w:val="00463D70"/>
    <w:rsid w:val="00464CC9"/>
    <w:rsid w:val="00466DD2"/>
    <w:rsid w:val="004679CE"/>
    <w:rsid w:val="00470530"/>
    <w:rsid w:val="00472656"/>
    <w:rsid w:val="00472D20"/>
    <w:rsid w:val="0047314F"/>
    <w:rsid w:val="00473ED0"/>
    <w:rsid w:val="0048032F"/>
    <w:rsid w:val="004803F2"/>
    <w:rsid w:val="00480EA0"/>
    <w:rsid w:val="004812C8"/>
    <w:rsid w:val="0048137B"/>
    <w:rsid w:val="00481FD1"/>
    <w:rsid w:val="004821C4"/>
    <w:rsid w:val="00482E67"/>
    <w:rsid w:val="00483D93"/>
    <w:rsid w:val="00484BA9"/>
    <w:rsid w:val="00484E1A"/>
    <w:rsid w:val="00486016"/>
    <w:rsid w:val="00487428"/>
    <w:rsid w:val="00487559"/>
    <w:rsid w:val="00490318"/>
    <w:rsid w:val="0049084B"/>
    <w:rsid w:val="004920D4"/>
    <w:rsid w:val="00492C83"/>
    <w:rsid w:val="00492D3D"/>
    <w:rsid w:val="00493194"/>
    <w:rsid w:val="004941D2"/>
    <w:rsid w:val="0049493C"/>
    <w:rsid w:val="00494BC4"/>
    <w:rsid w:val="00494CEC"/>
    <w:rsid w:val="004952F2"/>
    <w:rsid w:val="00495AA8"/>
    <w:rsid w:val="00496DD5"/>
    <w:rsid w:val="00496E56"/>
    <w:rsid w:val="00496F3F"/>
    <w:rsid w:val="004A01C5"/>
    <w:rsid w:val="004A0D6B"/>
    <w:rsid w:val="004A16D1"/>
    <w:rsid w:val="004A276A"/>
    <w:rsid w:val="004A2F4F"/>
    <w:rsid w:val="004A36E7"/>
    <w:rsid w:val="004A3C39"/>
    <w:rsid w:val="004A5F46"/>
    <w:rsid w:val="004A616E"/>
    <w:rsid w:val="004A79F0"/>
    <w:rsid w:val="004B08DE"/>
    <w:rsid w:val="004B16B8"/>
    <w:rsid w:val="004B1AD0"/>
    <w:rsid w:val="004B1CCC"/>
    <w:rsid w:val="004B25EA"/>
    <w:rsid w:val="004B3204"/>
    <w:rsid w:val="004B5627"/>
    <w:rsid w:val="004B59CD"/>
    <w:rsid w:val="004B5DF1"/>
    <w:rsid w:val="004B683E"/>
    <w:rsid w:val="004B69EC"/>
    <w:rsid w:val="004B76BF"/>
    <w:rsid w:val="004B7E01"/>
    <w:rsid w:val="004C090F"/>
    <w:rsid w:val="004C18ED"/>
    <w:rsid w:val="004C198A"/>
    <w:rsid w:val="004C32B8"/>
    <w:rsid w:val="004C40E8"/>
    <w:rsid w:val="004C4476"/>
    <w:rsid w:val="004C5F3E"/>
    <w:rsid w:val="004C5FC2"/>
    <w:rsid w:val="004C6CEB"/>
    <w:rsid w:val="004C77F3"/>
    <w:rsid w:val="004D0593"/>
    <w:rsid w:val="004D128F"/>
    <w:rsid w:val="004D148E"/>
    <w:rsid w:val="004D1A12"/>
    <w:rsid w:val="004D274A"/>
    <w:rsid w:val="004D2B20"/>
    <w:rsid w:val="004D2FB7"/>
    <w:rsid w:val="004D3343"/>
    <w:rsid w:val="004D3452"/>
    <w:rsid w:val="004D4AF9"/>
    <w:rsid w:val="004D5036"/>
    <w:rsid w:val="004D5B72"/>
    <w:rsid w:val="004D62AF"/>
    <w:rsid w:val="004D645B"/>
    <w:rsid w:val="004D7375"/>
    <w:rsid w:val="004E1156"/>
    <w:rsid w:val="004E13C9"/>
    <w:rsid w:val="004E1E17"/>
    <w:rsid w:val="004E22AC"/>
    <w:rsid w:val="004E58EC"/>
    <w:rsid w:val="004E5A3C"/>
    <w:rsid w:val="004E6BDA"/>
    <w:rsid w:val="004E7730"/>
    <w:rsid w:val="004E7B30"/>
    <w:rsid w:val="004F0729"/>
    <w:rsid w:val="004F09E1"/>
    <w:rsid w:val="004F1089"/>
    <w:rsid w:val="004F126D"/>
    <w:rsid w:val="004F16B6"/>
    <w:rsid w:val="004F3122"/>
    <w:rsid w:val="004F4661"/>
    <w:rsid w:val="004F489B"/>
    <w:rsid w:val="004F4DF7"/>
    <w:rsid w:val="004F66C0"/>
    <w:rsid w:val="005016CB"/>
    <w:rsid w:val="00502FF3"/>
    <w:rsid w:val="005038DF"/>
    <w:rsid w:val="00504F28"/>
    <w:rsid w:val="00506B51"/>
    <w:rsid w:val="00507BA0"/>
    <w:rsid w:val="0051112F"/>
    <w:rsid w:val="00511238"/>
    <w:rsid w:val="00511C3F"/>
    <w:rsid w:val="00514362"/>
    <w:rsid w:val="0051645E"/>
    <w:rsid w:val="005164C8"/>
    <w:rsid w:val="0051699D"/>
    <w:rsid w:val="00516C64"/>
    <w:rsid w:val="005172BD"/>
    <w:rsid w:val="005208F6"/>
    <w:rsid w:val="00520F2A"/>
    <w:rsid w:val="005215EB"/>
    <w:rsid w:val="00523AC7"/>
    <w:rsid w:val="00524017"/>
    <w:rsid w:val="00524280"/>
    <w:rsid w:val="00524535"/>
    <w:rsid w:val="00524634"/>
    <w:rsid w:val="00524A2C"/>
    <w:rsid w:val="005253A2"/>
    <w:rsid w:val="00525798"/>
    <w:rsid w:val="00525F30"/>
    <w:rsid w:val="005263AE"/>
    <w:rsid w:val="00526C92"/>
    <w:rsid w:val="00526F1A"/>
    <w:rsid w:val="0053060F"/>
    <w:rsid w:val="005308CE"/>
    <w:rsid w:val="00530A7E"/>
    <w:rsid w:val="00530FFC"/>
    <w:rsid w:val="00531C85"/>
    <w:rsid w:val="00532271"/>
    <w:rsid w:val="00532D35"/>
    <w:rsid w:val="00536C7B"/>
    <w:rsid w:val="00536C7F"/>
    <w:rsid w:val="00537EBA"/>
    <w:rsid w:val="00540828"/>
    <w:rsid w:val="0054089C"/>
    <w:rsid w:val="0054291C"/>
    <w:rsid w:val="00543766"/>
    <w:rsid w:val="00543C6A"/>
    <w:rsid w:val="005440B4"/>
    <w:rsid w:val="005460C6"/>
    <w:rsid w:val="00546510"/>
    <w:rsid w:val="00546965"/>
    <w:rsid w:val="005479D5"/>
    <w:rsid w:val="0055201B"/>
    <w:rsid w:val="005520A8"/>
    <w:rsid w:val="005522AC"/>
    <w:rsid w:val="0055275A"/>
    <w:rsid w:val="00553649"/>
    <w:rsid w:val="00553ADF"/>
    <w:rsid w:val="00554031"/>
    <w:rsid w:val="0055418E"/>
    <w:rsid w:val="005543F2"/>
    <w:rsid w:val="00554BAD"/>
    <w:rsid w:val="005551F3"/>
    <w:rsid w:val="005553D3"/>
    <w:rsid w:val="00555922"/>
    <w:rsid w:val="00555D03"/>
    <w:rsid w:val="00557B24"/>
    <w:rsid w:val="0056147C"/>
    <w:rsid w:val="00561828"/>
    <w:rsid w:val="00562078"/>
    <w:rsid w:val="0056285E"/>
    <w:rsid w:val="00562927"/>
    <w:rsid w:val="00562A74"/>
    <w:rsid w:val="00563545"/>
    <w:rsid w:val="0056362F"/>
    <w:rsid w:val="0056554E"/>
    <w:rsid w:val="005655D0"/>
    <w:rsid w:val="005656E3"/>
    <w:rsid w:val="00565C7B"/>
    <w:rsid w:val="0056633A"/>
    <w:rsid w:val="005665C8"/>
    <w:rsid w:val="005666F5"/>
    <w:rsid w:val="00566A3E"/>
    <w:rsid w:val="00566C26"/>
    <w:rsid w:val="00567BF5"/>
    <w:rsid w:val="005702D3"/>
    <w:rsid w:val="00570AD1"/>
    <w:rsid w:val="0057119F"/>
    <w:rsid w:val="0057131F"/>
    <w:rsid w:val="00572F00"/>
    <w:rsid w:val="00573117"/>
    <w:rsid w:val="00573C2F"/>
    <w:rsid w:val="00573D47"/>
    <w:rsid w:val="0057423C"/>
    <w:rsid w:val="00577C72"/>
    <w:rsid w:val="00580391"/>
    <w:rsid w:val="00580DF3"/>
    <w:rsid w:val="00581B03"/>
    <w:rsid w:val="00581DA4"/>
    <w:rsid w:val="00582C6F"/>
    <w:rsid w:val="00582E38"/>
    <w:rsid w:val="005843B1"/>
    <w:rsid w:val="0058508F"/>
    <w:rsid w:val="005860B2"/>
    <w:rsid w:val="005862A9"/>
    <w:rsid w:val="00587147"/>
    <w:rsid w:val="005905CD"/>
    <w:rsid w:val="00590B0F"/>
    <w:rsid w:val="00591863"/>
    <w:rsid w:val="00592ABC"/>
    <w:rsid w:val="00592C30"/>
    <w:rsid w:val="00593E2B"/>
    <w:rsid w:val="00594147"/>
    <w:rsid w:val="00594B70"/>
    <w:rsid w:val="00595C3A"/>
    <w:rsid w:val="00595D64"/>
    <w:rsid w:val="005967FE"/>
    <w:rsid w:val="00596823"/>
    <w:rsid w:val="00597DCF"/>
    <w:rsid w:val="005A041B"/>
    <w:rsid w:val="005A06C8"/>
    <w:rsid w:val="005A088C"/>
    <w:rsid w:val="005A11B4"/>
    <w:rsid w:val="005A364A"/>
    <w:rsid w:val="005A3B37"/>
    <w:rsid w:val="005A490A"/>
    <w:rsid w:val="005A492F"/>
    <w:rsid w:val="005A630B"/>
    <w:rsid w:val="005A6625"/>
    <w:rsid w:val="005A6CED"/>
    <w:rsid w:val="005A727D"/>
    <w:rsid w:val="005A762A"/>
    <w:rsid w:val="005A786E"/>
    <w:rsid w:val="005B26D4"/>
    <w:rsid w:val="005B33E1"/>
    <w:rsid w:val="005B3FFA"/>
    <w:rsid w:val="005B4443"/>
    <w:rsid w:val="005B59A1"/>
    <w:rsid w:val="005B5A48"/>
    <w:rsid w:val="005B5C27"/>
    <w:rsid w:val="005B5F2C"/>
    <w:rsid w:val="005B6A83"/>
    <w:rsid w:val="005B7030"/>
    <w:rsid w:val="005B705E"/>
    <w:rsid w:val="005B7426"/>
    <w:rsid w:val="005B7A1F"/>
    <w:rsid w:val="005B7B8B"/>
    <w:rsid w:val="005B7E59"/>
    <w:rsid w:val="005C115B"/>
    <w:rsid w:val="005C1307"/>
    <w:rsid w:val="005C564D"/>
    <w:rsid w:val="005C577C"/>
    <w:rsid w:val="005C5D5F"/>
    <w:rsid w:val="005C6138"/>
    <w:rsid w:val="005C625C"/>
    <w:rsid w:val="005C63B7"/>
    <w:rsid w:val="005C69CE"/>
    <w:rsid w:val="005C6D7C"/>
    <w:rsid w:val="005D0380"/>
    <w:rsid w:val="005D06DF"/>
    <w:rsid w:val="005D0C53"/>
    <w:rsid w:val="005D16F7"/>
    <w:rsid w:val="005D2A17"/>
    <w:rsid w:val="005D2A21"/>
    <w:rsid w:val="005D435E"/>
    <w:rsid w:val="005D43E4"/>
    <w:rsid w:val="005D5A64"/>
    <w:rsid w:val="005D6321"/>
    <w:rsid w:val="005D6FBB"/>
    <w:rsid w:val="005D78C1"/>
    <w:rsid w:val="005D7CF3"/>
    <w:rsid w:val="005D7E6F"/>
    <w:rsid w:val="005E03C1"/>
    <w:rsid w:val="005E0411"/>
    <w:rsid w:val="005E17DF"/>
    <w:rsid w:val="005E1CBD"/>
    <w:rsid w:val="005E33A2"/>
    <w:rsid w:val="005E3645"/>
    <w:rsid w:val="005E3BEA"/>
    <w:rsid w:val="005E3DBD"/>
    <w:rsid w:val="005E4314"/>
    <w:rsid w:val="005E4A77"/>
    <w:rsid w:val="005E523A"/>
    <w:rsid w:val="005E59B0"/>
    <w:rsid w:val="005E60B2"/>
    <w:rsid w:val="005E6382"/>
    <w:rsid w:val="005E66AF"/>
    <w:rsid w:val="005E6A64"/>
    <w:rsid w:val="005E6AF7"/>
    <w:rsid w:val="005E6B60"/>
    <w:rsid w:val="005E6C02"/>
    <w:rsid w:val="005E7501"/>
    <w:rsid w:val="005E7CC0"/>
    <w:rsid w:val="005F0AC7"/>
    <w:rsid w:val="005F1743"/>
    <w:rsid w:val="005F1896"/>
    <w:rsid w:val="005F191A"/>
    <w:rsid w:val="005F1E2D"/>
    <w:rsid w:val="005F283E"/>
    <w:rsid w:val="005F2944"/>
    <w:rsid w:val="005F301B"/>
    <w:rsid w:val="005F352D"/>
    <w:rsid w:val="005F4CF9"/>
    <w:rsid w:val="005F78D6"/>
    <w:rsid w:val="00600BCA"/>
    <w:rsid w:val="00602A1A"/>
    <w:rsid w:val="0060335E"/>
    <w:rsid w:val="00603E8D"/>
    <w:rsid w:val="00605592"/>
    <w:rsid w:val="00605B45"/>
    <w:rsid w:val="00605FE2"/>
    <w:rsid w:val="006074BA"/>
    <w:rsid w:val="006077CE"/>
    <w:rsid w:val="0061102E"/>
    <w:rsid w:val="00611487"/>
    <w:rsid w:val="0061178D"/>
    <w:rsid w:val="006118CA"/>
    <w:rsid w:val="00611A5E"/>
    <w:rsid w:val="006129DF"/>
    <w:rsid w:val="00613452"/>
    <w:rsid w:val="00613D86"/>
    <w:rsid w:val="00614092"/>
    <w:rsid w:val="00614888"/>
    <w:rsid w:val="00614F54"/>
    <w:rsid w:val="006157DA"/>
    <w:rsid w:val="00615BD0"/>
    <w:rsid w:val="00616DA4"/>
    <w:rsid w:val="00617FAF"/>
    <w:rsid w:val="0062025A"/>
    <w:rsid w:val="00620481"/>
    <w:rsid w:val="00620D1B"/>
    <w:rsid w:val="006217CC"/>
    <w:rsid w:val="006220CB"/>
    <w:rsid w:val="00622D85"/>
    <w:rsid w:val="00623F7A"/>
    <w:rsid w:val="006254C1"/>
    <w:rsid w:val="00625800"/>
    <w:rsid w:val="00625F0F"/>
    <w:rsid w:val="00626BD7"/>
    <w:rsid w:val="00626C39"/>
    <w:rsid w:val="00627DC6"/>
    <w:rsid w:val="006305AD"/>
    <w:rsid w:val="00631635"/>
    <w:rsid w:val="00632000"/>
    <w:rsid w:val="006325EA"/>
    <w:rsid w:val="00632756"/>
    <w:rsid w:val="00632FED"/>
    <w:rsid w:val="006330E5"/>
    <w:rsid w:val="006330FB"/>
    <w:rsid w:val="0063377A"/>
    <w:rsid w:val="00633E3F"/>
    <w:rsid w:val="006342A8"/>
    <w:rsid w:val="006342C3"/>
    <w:rsid w:val="00634A7D"/>
    <w:rsid w:val="00635715"/>
    <w:rsid w:val="006364B5"/>
    <w:rsid w:val="00636743"/>
    <w:rsid w:val="00636DB3"/>
    <w:rsid w:val="006379EE"/>
    <w:rsid w:val="00637E21"/>
    <w:rsid w:val="00640503"/>
    <w:rsid w:val="00643294"/>
    <w:rsid w:val="006435A7"/>
    <w:rsid w:val="00644223"/>
    <w:rsid w:val="006459E4"/>
    <w:rsid w:val="00645B88"/>
    <w:rsid w:val="00646061"/>
    <w:rsid w:val="006463FA"/>
    <w:rsid w:val="0064664F"/>
    <w:rsid w:val="00647E2B"/>
    <w:rsid w:val="00650A7A"/>
    <w:rsid w:val="00651224"/>
    <w:rsid w:val="006523FC"/>
    <w:rsid w:val="0065252B"/>
    <w:rsid w:val="006528CA"/>
    <w:rsid w:val="006531D4"/>
    <w:rsid w:val="0065378A"/>
    <w:rsid w:val="00653ABF"/>
    <w:rsid w:val="00653F99"/>
    <w:rsid w:val="006541C5"/>
    <w:rsid w:val="00654966"/>
    <w:rsid w:val="00656A33"/>
    <w:rsid w:val="00656A74"/>
    <w:rsid w:val="006577E1"/>
    <w:rsid w:val="00657C1B"/>
    <w:rsid w:val="006611F3"/>
    <w:rsid w:val="00662FB7"/>
    <w:rsid w:val="00663129"/>
    <w:rsid w:val="00663B18"/>
    <w:rsid w:val="00663B81"/>
    <w:rsid w:val="00664931"/>
    <w:rsid w:val="00664E97"/>
    <w:rsid w:val="00665D34"/>
    <w:rsid w:val="00666564"/>
    <w:rsid w:val="006667DF"/>
    <w:rsid w:val="00666EAD"/>
    <w:rsid w:val="00670121"/>
    <w:rsid w:val="0067189B"/>
    <w:rsid w:val="00671D91"/>
    <w:rsid w:val="00674387"/>
    <w:rsid w:val="00674C28"/>
    <w:rsid w:val="00675414"/>
    <w:rsid w:val="00675B42"/>
    <w:rsid w:val="00675E14"/>
    <w:rsid w:val="00677439"/>
    <w:rsid w:val="00680716"/>
    <w:rsid w:val="00681194"/>
    <w:rsid w:val="00681B47"/>
    <w:rsid w:val="0068365D"/>
    <w:rsid w:val="00684610"/>
    <w:rsid w:val="006868BD"/>
    <w:rsid w:val="006911EA"/>
    <w:rsid w:val="006918A7"/>
    <w:rsid w:val="006929A7"/>
    <w:rsid w:val="00692B7D"/>
    <w:rsid w:val="0069369B"/>
    <w:rsid w:val="00693CD6"/>
    <w:rsid w:val="00693F95"/>
    <w:rsid w:val="00695CC7"/>
    <w:rsid w:val="006960D1"/>
    <w:rsid w:val="00697161"/>
    <w:rsid w:val="006A061A"/>
    <w:rsid w:val="006A1019"/>
    <w:rsid w:val="006A1025"/>
    <w:rsid w:val="006A1A98"/>
    <w:rsid w:val="006A1D1F"/>
    <w:rsid w:val="006A1E82"/>
    <w:rsid w:val="006A23FD"/>
    <w:rsid w:val="006A3235"/>
    <w:rsid w:val="006A32B4"/>
    <w:rsid w:val="006A3B7C"/>
    <w:rsid w:val="006A4D69"/>
    <w:rsid w:val="006A5639"/>
    <w:rsid w:val="006A5A1D"/>
    <w:rsid w:val="006A5FD6"/>
    <w:rsid w:val="006A6631"/>
    <w:rsid w:val="006A6862"/>
    <w:rsid w:val="006A7714"/>
    <w:rsid w:val="006A7C19"/>
    <w:rsid w:val="006B1DD0"/>
    <w:rsid w:val="006B2155"/>
    <w:rsid w:val="006B2632"/>
    <w:rsid w:val="006B2AA0"/>
    <w:rsid w:val="006B322E"/>
    <w:rsid w:val="006B330C"/>
    <w:rsid w:val="006B3AAE"/>
    <w:rsid w:val="006B4F47"/>
    <w:rsid w:val="006B513E"/>
    <w:rsid w:val="006B53CE"/>
    <w:rsid w:val="006B6559"/>
    <w:rsid w:val="006B6ABE"/>
    <w:rsid w:val="006B7295"/>
    <w:rsid w:val="006B7BEC"/>
    <w:rsid w:val="006B7F24"/>
    <w:rsid w:val="006C0FEC"/>
    <w:rsid w:val="006C1C19"/>
    <w:rsid w:val="006C33DC"/>
    <w:rsid w:val="006C3510"/>
    <w:rsid w:val="006C50BF"/>
    <w:rsid w:val="006C56CC"/>
    <w:rsid w:val="006C5FD8"/>
    <w:rsid w:val="006C6D02"/>
    <w:rsid w:val="006C6DD3"/>
    <w:rsid w:val="006C728B"/>
    <w:rsid w:val="006C7D4A"/>
    <w:rsid w:val="006D099B"/>
    <w:rsid w:val="006D0D9B"/>
    <w:rsid w:val="006D1320"/>
    <w:rsid w:val="006D2D3C"/>
    <w:rsid w:val="006D70DB"/>
    <w:rsid w:val="006D7F76"/>
    <w:rsid w:val="006E09BD"/>
    <w:rsid w:val="006E2124"/>
    <w:rsid w:val="006E23E5"/>
    <w:rsid w:val="006E38E3"/>
    <w:rsid w:val="006E5348"/>
    <w:rsid w:val="006E64D3"/>
    <w:rsid w:val="006E7544"/>
    <w:rsid w:val="006F023F"/>
    <w:rsid w:val="006F050E"/>
    <w:rsid w:val="006F141F"/>
    <w:rsid w:val="006F1BEA"/>
    <w:rsid w:val="006F2316"/>
    <w:rsid w:val="006F2573"/>
    <w:rsid w:val="006F303A"/>
    <w:rsid w:val="006F6486"/>
    <w:rsid w:val="006F6571"/>
    <w:rsid w:val="006F7683"/>
    <w:rsid w:val="00702144"/>
    <w:rsid w:val="00703664"/>
    <w:rsid w:val="00703A71"/>
    <w:rsid w:val="0070462B"/>
    <w:rsid w:val="00705146"/>
    <w:rsid w:val="007056EE"/>
    <w:rsid w:val="007068A6"/>
    <w:rsid w:val="00706E06"/>
    <w:rsid w:val="00710AED"/>
    <w:rsid w:val="007113B5"/>
    <w:rsid w:val="00711882"/>
    <w:rsid w:val="00712086"/>
    <w:rsid w:val="007122DC"/>
    <w:rsid w:val="007128E1"/>
    <w:rsid w:val="00713349"/>
    <w:rsid w:val="00713E17"/>
    <w:rsid w:val="00714299"/>
    <w:rsid w:val="00714FE4"/>
    <w:rsid w:val="00715155"/>
    <w:rsid w:val="0071532D"/>
    <w:rsid w:val="0071555B"/>
    <w:rsid w:val="00716D50"/>
    <w:rsid w:val="00716D6A"/>
    <w:rsid w:val="00720170"/>
    <w:rsid w:val="0072030D"/>
    <w:rsid w:val="00720B7D"/>
    <w:rsid w:val="00721269"/>
    <w:rsid w:val="00721B2D"/>
    <w:rsid w:val="00722071"/>
    <w:rsid w:val="00722E40"/>
    <w:rsid w:val="007235A0"/>
    <w:rsid w:val="007237AC"/>
    <w:rsid w:val="00724534"/>
    <w:rsid w:val="00724F94"/>
    <w:rsid w:val="00725453"/>
    <w:rsid w:val="007254E2"/>
    <w:rsid w:val="007263C6"/>
    <w:rsid w:val="007266FD"/>
    <w:rsid w:val="00726732"/>
    <w:rsid w:val="00726DEF"/>
    <w:rsid w:val="007278F7"/>
    <w:rsid w:val="00727BB6"/>
    <w:rsid w:val="00730C31"/>
    <w:rsid w:val="00732043"/>
    <w:rsid w:val="0073250B"/>
    <w:rsid w:val="00732AE0"/>
    <w:rsid w:val="0073384F"/>
    <w:rsid w:val="00733AAC"/>
    <w:rsid w:val="00733C8D"/>
    <w:rsid w:val="00735356"/>
    <w:rsid w:val="0073551B"/>
    <w:rsid w:val="00735600"/>
    <w:rsid w:val="00736132"/>
    <w:rsid w:val="00737F19"/>
    <w:rsid w:val="007408E2"/>
    <w:rsid w:val="00743D0B"/>
    <w:rsid w:val="00744127"/>
    <w:rsid w:val="007443D8"/>
    <w:rsid w:val="00746265"/>
    <w:rsid w:val="00746B56"/>
    <w:rsid w:val="00747485"/>
    <w:rsid w:val="007476E7"/>
    <w:rsid w:val="00747C27"/>
    <w:rsid w:val="00751748"/>
    <w:rsid w:val="007518B7"/>
    <w:rsid w:val="007528A2"/>
    <w:rsid w:val="007538AC"/>
    <w:rsid w:val="00753921"/>
    <w:rsid w:val="007548FD"/>
    <w:rsid w:val="00754A9A"/>
    <w:rsid w:val="007550AA"/>
    <w:rsid w:val="00755F3C"/>
    <w:rsid w:val="007567BB"/>
    <w:rsid w:val="00756E44"/>
    <w:rsid w:val="00756FC3"/>
    <w:rsid w:val="007576A0"/>
    <w:rsid w:val="0076100E"/>
    <w:rsid w:val="007618DF"/>
    <w:rsid w:val="00761E30"/>
    <w:rsid w:val="00762A17"/>
    <w:rsid w:val="0076453F"/>
    <w:rsid w:val="00764D05"/>
    <w:rsid w:val="00764D46"/>
    <w:rsid w:val="0076519F"/>
    <w:rsid w:val="007653F8"/>
    <w:rsid w:val="007654A8"/>
    <w:rsid w:val="0076558E"/>
    <w:rsid w:val="00765A3E"/>
    <w:rsid w:val="00765D54"/>
    <w:rsid w:val="00765D8B"/>
    <w:rsid w:val="00767384"/>
    <w:rsid w:val="00767634"/>
    <w:rsid w:val="00767FDB"/>
    <w:rsid w:val="00770AF0"/>
    <w:rsid w:val="00771DBB"/>
    <w:rsid w:val="007723CD"/>
    <w:rsid w:val="0077280C"/>
    <w:rsid w:val="00772A54"/>
    <w:rsid w:val="00774597"/>
    <w:rsid w:val="0077511A"/>
    <w:rsid w:val="0077579E"/>
    <w:rsid w:val="00775D29"/>
    <w:rsid w:val="00776B5F"/>
    <w:rsid w:val="00777E8A"/>
    <w:rsid w:val="00777F92"/>
    <w:rsid w:val="00780195"/>
    <w:rsid w:val="00781039"/>
    <w:rsid w:val="00781BDC"/>
    <w:rsid w:val="00781D4E"/>
    <w:rsid w:val="00781ED5"/>
    <w:rsid w:val="00782E9F"/>
    <w:rsid w:val="0078528F"/>
    <w:rsid w:val="00785BC5"/>
    <w:rsid w:val="00786065"/>
    <w:rsid w:val="00786082"/>
    <w:rsid w:val="00786876"/>
    <w:rsid w:val="007879B8"/>
    <w:rsid w:val="00790C1E"/>
    <w:rsid w:val="00793D4E"/>
    <w:rsid w:val="00794588"/>
    <w:rsid w:val="00794E73"/>
    <w:rsid w:val="0079539C"/>
    <w:rsid w:val="00795400"/>
    <w:rsid w:val="00795750"/>
    <w:rsid w:val="00796CB3"/>
    <w:rsid w:val="00796FD0"/>
    <w:rsid w:val="0079791D"/>
    <w:rsid w:val="00797A61"/>
    <w:rsid w:val="007A1578"/>
    <w:rsid w:val="007A20E5"/>
    <w:rsid w:val="007A2600"/>
    <w:rsid w:val="007A2800"/>
    <w:rsid w:val="007A2BE7"/>
    <w:rsid w:val="007A35F0"/>
    <w:rsid w:val="007A3D12"/>
    <w:rsid w:val="007A438A"/>
    <w:rsid w:val="007A4C39"/>
    <w:rsid w:val="007A5353"/>
    <w:rsid w:val="007A5B72"/>
    <w:rsid w:val="007A62FA"/>
    <w:rsid w:val="007A6373"/>
    <w:rsid w:val="007A662F"/>
    <w:rsid w:val="007A72DA"/>
    <w:rsid w:val="007B0178"/>
    <w:rsid w:val="007B03D4"/>
    <w:rsid w:val="007B10F6"/>
    <w:rsid w:val="007B171F"/>
    <w:rsid w:val="007B19C8"/>
    <w:rsid w:val="007B1E64"/>
    <w:rsid w:val="007B21D5"/>
    <w:rsid w:val="007B249B"/>
    <w:rsid w:val="007B2C22"/>
    <w:rsid w:val="007B3421"/>
    <w:rsid w:val="007B45FD"/>
    <w:rsid w:val="007B5955"/>
    <w:rsid w:val="007B63D3"/>
    <w:rsid w:val="007B6DC5"/>
    <w:rsid w:val="007B7F0A"/>
    <w:rsid w:val="007C128A"/>
    <w:rsid w:val="007C20A6"/>
    <w:rsid w:val="007C343B"/>
    <w:rsid w:val="007C3950"/>
    <w:rsid w:val="007C3B02"/>
    <w:rsid w:val="007C416D"/>
    <w:rsid w:val="007C5C2C"/>
    <w:rsid w:val="007C61A2"/>
    <w:rsid w:val="007C63D5"/>
    <w:rsid w:val="007C65BF"/>
    <w:rsid w:val="007D147F"/>
    <w:rsid w:val="007D21BC"/>
    <w:rsid w:val="007D311A"/>
    <w:rsid w:val="007D328A"/>
    <w:rsid w:val="007D651D"/>
    <w:rsid w:val="007D6935"/>
    <w:rsid w:val="007D6AF7"/>
    <w:rsid w:val="007D779B"/>
    <w:rsid w:val="007E02C7"/>
    <w:rsid w:val="007E0375"/>
    <w:rsid w:val="007E08A5"/>
    <w:rsid w:val="007E0D37"/>
    <w:rsid w:val="007E1214"/>
    <w:rsid w:val="007E1491"/>
    <w:rsid w:val="007E1565"/>
    <w:rsid w:val="007E216F"/>
    <w:rsid w:val="007E21C4"/>
    <w:rsid w:val="007E3269"/>
    <w:rsid w:val="007E38AE"/>
    <w:rsid w:val="007E3F61"/>
    <w:rsid w:val="007E41D4"/>
    <w:rsid w:val="007E6A6C"/>
    <w:rsid w:val="007E6C06"/>
    <w:rsid w:val="007E7B73"/>
    <w:rsid w:val="007F0103"/>
    <w:rsid w:val="007F1619"/>
    <w:rsid w:val="007F1D67"/>
    <w:rsid w:val="007F1F88"/>
    <w:rsid w:val="007F26E3"/>
    <w:rsid w:val="007F387C"/>
    <w:rsid w:val="007F41E5"/>
    <w:rsid w:val="007F49EC"/>
    <w:rsid w:val="007F4CB4"/>
    <w:rsid w:val="007F5651"/>
    <w:rsid w:val="007F5FA4"/>
    <w:rsid w:val="007F6A5C"/>
    <w:rsid w:val="007F74A3"/>
    <w:rsid w:val="00800FC0"/>
    <w:rsid w:val="0080172B"/>
    <w:rsid w:val="00803A62"/>
    <w:rsid w:val="00803DCC"/>
    <w:rsid w:val="0080426A"/>
    <w:rsid w:val="00804A7C"/>
    <w:rsid w:val="008053AC"/>
    <w:rsid w:val="008055C6"/>
    <w:rsid w:val="008056C4"/>
    <w:rsid w:val="0080790A"/>
    <w:rsid w:val="008106B2"/>
    <w:rsid w:val="008111DA"/>
    <w:rsid w:val="0081238B"/>
    <w:rsid w:val="00812A42"/>
    <w:rsid w:val="00812EF6"/>
    <w:rsid w:val="00813A22"/>
    <w:rsid w:val="00813D57"/>
    <w:rsid w:val="008152DF"/>
    <w:rsid w:val="008156F1"/>
    <w:rsid w:val="0081612F"/>
    <w:rsid w:val="008168BB"/>
    <w:rsid w:val="00816B03"/>
    <w:rsid w:val="0081713C"/>
    <w:rsid w:val="00817497"/>
    <w:rsid w:val="00817DDC"/>
    <w:rsid w:val="008210A8"/>
    <w:rsid w:val="00821217"/>
    <w:rsid w:val="00821243"/>
    <w:rsid w:val="008213F5"/>
    <w:rsid w:val="008215E8"/>
    <w:rsid w:val="008217E0"/>
    <w:rsid w:val="008228AF"/>
    <w:rsid w:val="00822EEE"/>
    <w:rsid w:val="0082301D"/>
    <w:rsid w:val="00823068"/>
    <w:rsid w:val="00824047"/>
    <w:rsid w:val="00824B15"/>
    <w:rsid w:val="0082594E"/>
    <w:rsid w:val="00826126"/>
    <w:rsid w:val="00827388"/>
    <w:rsid w:val="008278B6"/>
    <w:rsid w:val="0083173F"/>
    <w:rsid w:val="008319C9"/>
    <w:rsid w:val="00831BAB"/>
    <w:rsid w:val="00831E09"/>
    <w:rsid w:val="0083226E"/>
    <w:rsid w:val="00832C3C"/>
    <w:rsid w:val="0083374F"/>
    <w:rsid w:val="00833B88"/>
    <w:rsid w:val="008346B4"/>
    <w:rsid w:val="00834A12"/>
    <w:rsid w:val="00834C2F"/>
    <w:rsid w:val="0083599A"/>
    <w:rsid w:val="008375CF"/>
    <w:rsid w:val="00840F6E"/>
    <w:rsid w:val="00841DA1"/>
    <w:rsid w:val="008428F9"/>
    <w:rsid w:val="00842BCA"/>
    <w:rsid w:val="00842DBB"/>
    <w:rsid w:val="008431CC"/>
    <w:rsid w:val="00843EF4"/>
    <w:rsid w:val="0084492A"/>
    <w:rsid w:val="00844CC3"/>
    <w:rsid w:val="00844DAF"/>
    <w:rsid w:val="008450CF"/>
    <w:rsid w:val="00846B19"/>
    <w:rsid w:val="00846C8E"/>
    <w:rsid w:val="00846DC9"/>
    <w:rsid w:val="0084748E"/>
    <w:rsid w:val="008477FF"/>
    <w:rsid w:val="00850A40"/>
    <w:rsid w:val="00851229"/>
    <w:rsid w:val="008514A9"/>
    <w:rsid w:val="008515AF"/>
    <w:rsid w:val="008524C8"/>
    <w:rsid w:val="00852901"/>
    <w:rsid w:val="00852FFA"/>
    <w:rsid w:val="008550B6"/>
    <w:rsid w:val="00855127"/>
    <w:rsid w:val="0085544E"/>
    <w:rsid w:val="00855653"/>
    <w:rsid w:val="00855A62"/>
    <w:rsid w:val="008561D4"/>
    <w:rsid w:val="00856868"/>
    <w:rsid w:val="0085690B"/>
    <w:rsid w:val="00856963"/>
    <w:rsid w:val="008569EF"/>
    <w:rsid w:val="0085781A"/>
    <w:rsid w:val="008604BA"/>
    <w:rsid w:val="0086060E"/>
    <w:rsid w:val="008613DE"/>
    <w:rsid w:val="008618FA"/>
    <w:rsid w:val="00861A35"/>
    <w:rsid w:val="0086213C"/>
    <w:rsid w:val="008622DF"/>
    <w:rsid w:val="00862424"/>
    <w:rsid w:val="008626D2"/>
    <w:rsid w:val="00863441"/>
    <w:rsid w:val="00863665"/>
    <w:rsid w:val="008708F8"/>
    <w:rsid w:val="00871512"/>
    <w:rsid w:val="00871A4F"/>
    <w:rsid w:val="008724B9"/>
    <w:rsid w:val="00873153"/>
    <w:rsid w:val="00873D3F"/>
    <w:rsid w:val="0087428D"/>
    <w:rsid w:val="008746C0"/>
    <w:rsid w:val="00875840"/>
    <w:rsid w:val="00875E05"/>
    <w:rsid w:val="00876B02"/>
    <w:rsid w:val="00877077"/>
    <w:rsid w:val="0088022C"/>
    <w:rsid w:val="00881436"/>
    <w:rsid w:val="0088189A"/>
    <w:rsid w:val="00881FB3"/>
    <w:rsid w:val="008825C1"/>
    <w:rsid w:val="00882F40"/>
    <w:rsid w:val="008858B0"/>
    <w:rsid w:val="00887634"/>
    <w:rsid w:val="00887928"/>
    <w:rsid w:val="00887A99"/>
    <w:rsid w:val="00891169"/>
    <w:rsid w:val="0089131B"/>
    <w:rsid w:val="0089162A"/>
    <w:rsid w:val="00894BDA"/>
    <w:rsid w:val="00894C5D"/>
    <w:rsid w:val="00895C20"/>
    <w:rsid w:val="00895D58"/>
    <w:rsid w:val="00896551"/>
    <w:rsid w:val="008968F8"/>
    <w:rsid w:val="00896C8C"/>
    <w:rsid w:val="00897279"/>
    <w:rsid w:val="008972AD"/>
    <w:rsid w:val="00897708"/>
    <w:rsid w:val="008A02A1"/>
    <w:rsid w:val="008A0656"/>
    <w:rsid w:val="008A2C4A"/>
    <w:rsid w:val="008A45E4"/>
    <w:rsid w:val="008A473D"/>
    <w:rsid w:val="008A4B48"/>
    <w:rsid w:val="008A6B3E"/>
    <w:rsid w:val="008A727E"/>
    <w:rsid w:val="008A7B05"/>
    <w:rsid w:val="008A7BDC"/>
    <w:rsid w:val="008B049D"/>
    <w:rsid w:val="008B0D33"/>
    <w:rsid w:val="008B1855"/>
    <w:rsid w:val="008B25AA"/>
    <w:rsid w:val="008B389D"/>
    <w:rsid w:val="008B54BE"/>
    <w:rsid w:val="008B5674"/>
    <w:rsid w:val="008B6A3B"/>
    <w:rsid w:val="008B6F80"/>
    <w:rsid w:val="008C02CB"/>
    <w:rsid w:val="008C13EE"/>
    <w:rsid w:val="008C159B"/>
    <w:rsid w:val="008C176B"/>
    <w:rsid w:val="008C1ADE"/>
    <w:rsid w:val="008C1EA1"/>
    <w:rsid w:val="008C43A2"/>
    <w:rsid w:val="008C549F"/>
    <w:rsid w:val="008C5945"/>
    <w:rsid w:val="008C5AD7"/>
    <w:rsid w:val="008C635A"/>
    <w:rsid w:val="008C6A3B"/>
    <w:rsid w:val="008C6C23"/>
    <w:rsid w:val="008C7681"/>
    <w:rsid w:val="008D0836"/>
    <w:rsid w:val="008D1E8F"/>
    <w:rsid w:val="008D2817"/>
    <w:rsid w:val="008D45A0"/>
    <w:rsid w:val="008D492B"/>
    <w:rsid w:val="008D4CC8"/>
    <w:rsid w:val="008D4E3C"/>
    <w:rsid w:val="008D579D"/>
    <w:rsid w:val="008D634D"/>
    <w:rsid w:val="008D6943"/>
    <w:rsid w:val="008D6F99"/>
    <w:rsid w:val="008D7D91"/>
    <w:rsid w:val="008E00B5"/>
    <w:rsid w:val="008E1165"/>
    <w:rsid w:val="008E28F7"/>
    <w:rsid w:val="008E2F09"/>
    <w:rsid w:val="008E323A"/>
    <w:rsid w:val="008E3C11"/>
    <w:rsid w:val="008E3D1C"/>
    <w:rsid w:val="008E4D7E"/>
    <w:rsid w:val="008E554A"/>
    <w:rsid w:val="008E5B05"/>
    <w:rsid w:val="008E7E5B"/>
    <w:rsid w:val="008F0475"/>
    <w:rsid w:val="008F0B2F"/>
    <w:rsid w:val="008F14E6"/>
    <w:rsid w:val="008F1606"/>
    <w:rsid w:val="008F1680"/>
    <w:rsid w:val="008F2BFD"/>
    <w:rsid w:val="008F2C7F"/>
    <w:rsid w:val="008F3EED"/>
    <w:rsid w:val="008F4512"/>
    <w:rsid w:val="008F4B24"/>
    <w:rsid w:val="008F6031"/>
    <w:rsid w:val="008F6199"/>
    <w:rsid w:val="00900EC6"/>
    <w:rsid w:val="00901899"/>
    <w:rsid w:val="00902EE1"/>
    <w:rsid w:val="00903084"/>
    <w:rsid w:val="00903DA4"/>
    <w:rsid w:val="00904737"/>
    <w:rsid w:val="009058E9"/>
    <w:rsid w:val="0090608E"/>
    <w:rsid w:val="009078E6"/>
    <w:rsid w:val="00911057"/>
    <w:rsid w:val="00911C0E"/>
    <w:rsid w:val="00912621"/>
    <w:rsid w:val="00912EB0"/>
    <w:rsid w:val="00914772"/>
    <w:rsid w:val="00914AE7"/>
    <w:rsid w:val="00914FD1"/>
    <w:rsid w:val="00915CCD"/>
    <w:rsid w:val="00915E50"/>
    <w:rsid w:val="009164C8"/>
    <w:rsid w:val="00916DEF"/>
    <w:rsid w:val="009173AE"/>
    <w:rsid w:val="009175C5"/>
    <w:rsid w:val="00917D5F"/>
    <w:rsid w:val="0092127C"/>
    <w:rsid w:val="009213FD"/>
    <w:rsid w:val="00921F36"/>
    <w:rsid w:val="00922B0F"/>
    <w:rsid w:val="009249B6"/>
    <w:rsid w:val="00926E11"/>
    <w:rsid w:val="00927340"/>
    <w:rsid w:val="009274F6"/>
    <w:rsid w:val="0092773D"/>
    <w:rsid w:val="00927A2F"/>
    <w:rsid w:val="0093023F"/>
    <w:rsid w:val="0093026F"/>
    <w:rsid w:val="009305AE"/>
    <w:rsid w:val="009309F3"/>
    <w:rsid w:val="00930A6D"/>
    <w:rsid w:val="00931974"/>
    <w:rsid w:val="00931E6A"/>
    <w:rsid w:val="0093227C"/>
    <w:rsid w:val="00935BD0"/>
    <w:rsid w:val="00935DAE"/>
    <w:rsid w:val="00937F03"/>
    <w:rsid w:val="0094023F"/>
    <w:rsid w:val="00942918"/>
    <w:rsid w:val="0094492B"/>
    <w:rsid w:val="0094581C"/>
    <w:rsid w:val="00946399"/>
    <w:rsid w:val="00946464"/>
    <w:rsid w:val="00946BBB"/>
    <w:rsid w:val="00951282"/>
    <w:rsid w:val="00951E03"/>
    <w:rsid w:val="00952EF2"/>
    <w:rsid w:val="0095342E"/>
    <w:rsid w:val="0095396A"/>
    <w:rsid w:val="00953C9B"/>
    <w:rsid w:val="009543D7"/>
    <w:rsid w:val="0095517B"/>
    <w:rsid w:val="009559FF"/>
    <w:rsid w:val="009564A9"/>
    <w:rsid w:val="00956C97"/>
    <w:rsid w:val="00956F1C"/>
    <w:rsid w:val="00960397"/>
    <w:rsid w:val="00961740"/>
    <w:rsid w:val="009622E5"/>
    <w:rsid w:val="009624C1"/>
    <w:rsid w:val="00962EEF"/>
    <w:rsid w:val="0096320D"/>
    <w:rsid w:val="0096354A"/>
    <w:rsid w:val="0096418D"/>
    <w:rsid w:val="00966704"/>
    <w:rsid w:val="00966EC7"/>
    <w:rsid w:val="00967026"/>
    <w:rsid w:val="009674DF"/>
    <w:rsid w:val="0097056E"/>
    <w:rsid w:val="009719D8"/>
    <w:rsid w:val="00971E9E"/>
    <w:rsid w:val="009720A1"/>
    <w:rsid w:val="009721D9"/>
    <w:rsid w:val="00973213"/>
    <w:rsid w:val="00974384"/>
    <w:rsid w:val="00974E9A"/>
    <w:rsid w:val="009762C7"/>
    <w:rsid w:val="009817F3"/>
    <w:rsid w:val="00981866"/>
    <w:rsid w:val="009818AE"/>
    <w:rsid w:val="0098257C"/>
    <w:rsid w:val="00983114"/>
    <w:rsid w:val="0098373B"/>
    <w:rsid w:val="009838AB"/>
    <w:rsid w:val="00985018"/>
    <w:rsid w:val="009854F9"/>
    <w:rsid w:val="0098655F"/>
    <w:rsid w:val="00986760"/>
    <w:rsid w:val="0098771C"/>
    <w:rsid w:val="00987A02"/>
    <w:rsid w:val="00987DA3"/>
    <w:rsid w:val="009915C2"/>
    <w:rsid w:val="0099161D"/>
    <w:rsid w:val="009916F4"/>
    <w:rsid w:val="00991978"/>
    <w:rsid w:val="00992944"/>
    <w:rsid w:val="00992F5D"/>
    <w:rsid w:val="00992FC8"/>
    <w:rsid w:val="009930C4"/>
    <w:rsid w:val="0099331B"/>
    <w:rsid w:val="00994C3E"/>
    <w:rsid w:val="00994EC6"/>
    <w:rsid w:val="009956A2"/>
    <w:rsid w:val="00995AF7"/>
    <w:rsid w:val="0099687A"/>
    <w:rsid w:val="00996964"/>
    <w:rsid w:val="00997894"/>
    <w:rsid w:val="00997C91"/>
    <w:rsid w:val="00997E02"/>
    <w:rsid w:val="009A2D24"/>
    <w:rsid w:val="009A3878"/>
    <w:rsid w:val="009A41D9"/>
    <w:rsid w:val="009A4A3B"/>
    <w:rsid w:val="009A4B0C"/>
    <w:rsid w:val="009A5DDF"/>
    <w:rsid w:val="009A64FD"/>
    <w:rsid w:val="009A6E33"/>
    <w:rsid w:val="009B0934"/>
    <w:rsid w:val="009B1577"/>
    <w:rsid w:val="009B1DEC"/>
    <w:rsid w:val="009B2886"/>
    <w:rsid w:val="009B2AB6"/>
    <w:rsid w:val="009B2AF5"/>
    <w:rsid w:val="009B3104"/>
    <w:rsid w:val="009B39A3"/>
    <w:rsid w:val="009B4F6B"/>
    <w:rsid w:val="009B589C"/>
    <w:rsid w:val="009B659E"/>
    <w:rsid w:val="009B753E"/>
    <w:rsid w:val="009B7DD8"/>
    <w:rsid w:val="009C03BB"/>
    <w:rsid w:val="009C0761"/>
    <w:rsid w:val="009C17FD"/>
    <w:rsid w:val="009C1C14"/>
    <w:rsid w:val="009C1CB0"/>
    <w:rsid w:val="009C2167"/>
    <w:rsid w:val="009C40DF"/>
    <w:rsid w:val="009C410D"/>
    <w:rsid w:val="009C4583"/>
    <w:rsid w:val="009C4D42"/>
    <w:rsid w:val="009C5754"/>
    <w:rsid w:val="009C5807"/>
    <w:rsid w:val="009C5EB8"/>
    <w:rsid w:val="009C5F0E"/>
    <w:rsid w:val="009C613C"/>
    <w:rsid w:val="009C7E30"/>
    <w:rsid w:val="009D1378"/>
    <w:rsid w:val="009D22AB"/>
    <w:rsid w:val="009D23E1"/>
    <w:rsid w:val="009D3BB5"/>
    <w:rsid w:val="009D417B"/>
    <w:rsid w:val="009D4D27"/>
    <w:rsid w:val="009D5338"/>
    <w:rsid w:val="009D6454"/>
    <w:rsid w:val="009D69E3"/>
    <w:rsid w:val="009D7568"/>
    <w:rsid w:val="009D7737"/>
    <w:rsid w:val="009E05DC"/>
    <w:rsid w:val="009E0BF6"/>
    <w:rsid w:val="009E1100"/>
    <w:rsid w:val="009E15A5"/>
    <w:rsid w:val="009E2572"/>
    <w:rsid w:val="009E2CC6"/>
    <w:rsid w:val="009E300D"/>
    <w:rsid w:val="009E33FF"/>
    <w:rsid w:val="009E3894"/>
    <w:rsid w:val="009E47B9"/>
    <w:rsid w:val="009E497F"/>
    <w:rsid w:val="009E4D56"/>
    <w:rsid w:val="009E51A9"/>
    <w:rsid w:val="009E537E"/>
    <w:rsid w:val="009E5DA5"/>
    <w:rsid w:val="009E5E0B"/>
    <w:rsid w:val="009E7B16"/>
    <w:rsid w:val="009F014B"/>
    <w:rsid w:val="009F0F06"/>
    <w:rsid w:val="009F1264"/>
    <w:rsid w:val="009F205C"/>
    <w:rsid w:val="009F26B9"/>
    <w:rsid w:val="009F2C03"/>
    <w:rsid w:val="009F2EF3"/>
    <w:rsid w:val="009F3098"/>
    <w:rsid w:val="009F4009"/>
    <w:rsid w:val="009F42F8"/>
    <w:rsid w:val="009F4EBF"/>
    <w:rsid w:val="009F5737"/>
    <w:rsid w:val="009F6132"/>
    <w:rsid w:val="009F6268"/>
    <w:rsid w:val="009F747C"/>
    <w:rsid w:val="009F7B9A"/>
    <w:rsid w:val="009F7BFE"/>
    <w:rsid w:val="00A0002B"/>
    <w:rsid w:val="00A00155"/>
    <w:rsid w:val="00A0057A"/>
    <w:rsid w:val="00A00BA9"/>
    <w:rsid w:val="00A00D44"/>
    <w:rsid w:val="00A00FCD"/>
    <w:rsid w:val="00A013D4"/>
    <w:rsid w:val="00A02A7E"/>
    <w:rsid w:val="00A02EB1"/>
    <w:rsid w:val="00A02EBA"/>
    <w:rsid w:val="00A033A3"/>
    <w:rsid w:val="00A04C82"/>
    <w:rsid w:val="00A04FD4"/>
    <w:rsid w:val="00A07025"/>
    <w:rsid w:val="00A10793"/>
    <w:rsid w:val="00A11999"/>
    <w:rsid w:val="00A11B24"/>
    <w:rsid w:val="00A11B56"/>
    <w:rsid w:val="00A13068"/>
    <w:rsid w:val="00A13EBB"/>
    <w:rsid w:val="00A149AE"/>
    <w:rsid w:val="00A157CD"/>
    <w:rsid w:val="00A15B72"/>
    <w:rsid w:val="00A1647B"/>
    <w:rsid w:val="00A16E26"/>
    <w:rsid w:val="00A16FC1"/>
    <w:rsid w:val="00A20214"/>
    <w:rsid w:val="00A21E65"/>
    <w:rsid w:val="00A21F08"/>
    <w:rsid w:val="00A22AB0"/>
    <w:rsid w:val="00A2366F"/>
    <w:rsid w:val="00A24C35"/>
    <w:rsid w:val="00A2630F"/>
    <w:rsid w:val="00A2656F"/>
    <w:rsid w:val="00A300A7"/>
    <w:rsid w:val="00A30601"/>
    <w:rsid w:val="00A30A84"/>
    <w:rsid w:val="00A30CBA"/>
    <w:rsid w:val="00A31844"/>
    <w:rsid w:val="00A3203E"/>
    <w:rsid w:val="00A32FF1"/>
    <w:rsid w:val="00A3462B"/>
    <w:rsid w:val="00A34EDD"/>
    <w:rsid w:val="00A362E4"/>
    <w:rsid w:val="00A36F5C"/>
    <w:rsid w:val="00A41ABD"/>
    <w:rsid w:val="00A42D74"/>
    <w:rsid w:val="00A432AB"/>
    <w:rsid w:val="00A433A4"/>
    <w:rsid w:val="00A437CD"/>
    <w:rsid w:val="00A439CE"/>
    <w:rsid w:val="00A44CB5"/>
    <w:rsid w:val="00A451EB"/>
    <w:rsid w:val="00A4525C"/>
    <w:rsid w:val="00A453CC"/>
    <w:rsid w:val="00A45FE7"/>
    <w:rsid w:val="00A46DFF"/>
    <w:rsid w:val="00A4771D"/>
    <w:rsid w:val="00A500BB"/>
    <w:rsid w:val="00A50ED3"/>
    <w:rsid w:val="00A527B9"/>
    <w:rsid w:val="00A53738"/>
    <w:rsid w:val="00A541B1"/>
    <w:rsid w:val="00A5453F"/>
    <w:rsid w:val="00A54561"/>
    <w:rsid w:val="00A5494D"/>
    <w:rsid w:val="00A54BF5"/>
    <w:rsid w:val="00A54D78"/>
    <w:rsid w:val="00A57D2B"/>
    <w:rsid w:val="00A61107"/>
    <w:rsid w:val="00A6152F"/>
    <w:rsid w:val="00A64156"/>
    <w:rsid w:val="00A66420"/>
    <w:rsid w:val="00A670BC"/>
    <w:rsid w:val="00A709B1"/>
    <w:rsid w:val="00A71644"/>
    <w:rsid w:val="00A72EB6"/>
    <w:rsid w:val="00A73C1F"/>
    <w:rsid w:val="00A73E79"/>
    <w:rsid w:val="00A73FAC"/>
    <w:rsid w:val="00A74918"/>
    <w:rsid w:val="00A74A39"/>
    <w:rsid w:val="00A74ACA"/>
    <w:rsid w:val="00A7566B"/>
    <w:rsid w:val="00A75A9E"/>
    <w:rsid w:val="00A761D1"/>
    <w:rsid w:val="00A76BBF"/>
    <w:rsid w:val="00A771EF"/>
    <w:rsid w:val="00A77EB2"/>
    <w:rsid w:val="00A77F9C"/>
    <w:rsid w:val="00A80268"/>
    <w:rsid w:val="00A80F4A"/>
    <w:rsid w:val="00A81493"/>
    <w:rsid w:val="00A81F8C"/>
    <w:rsid w:val="00A82233"/>
    <w:rsid w:val="00A82D92"/>
    <w:rsid w:val="00A83346"/>
    <w:rsid w:val="00A83508"/>
    <w:rsid w:val="00A84D23"/>
    <w:rsid w:val="00A85DBF"/>
    <w:rsid w:val="00A85E01"/>
    <w:rsid w:val="00A85E0E"/>
    <w:rsid w:val="00A862CC"/>
    <w:rsid w:val="00A87465"/>
    <w:rsid w:val="00A87EF9"/>
    <w:rsid w:val="00A90004"/>
    <w:rsid w:val="00A909D9"/>
    <w:rsid w:val="00A90DE1"/>
    <w:rsid w:val="00A91133"/>
    <w:rsid w:val="00A91914"/>
    <w:rsid w:val="00A920EA"/>
    <w:rsid w:val="00A935A8"/>
    <w:rsid w:val="00A93878"/>
    <w:rsid w:val="00A94661"/>
    <w:rsid w:val="00A949B9"/>
    <w:rsid w:val="00A95329"/>
    <w:rsid w:val="00A95394"/>
    <w:rsid w:val="00A9562D"/>
    <w:rsid w:val="00A95720"/>
    <w:rsid w:val="00A9577A"/>
    <w:rsid w:val="00A95906"/>
    <w:rsid w:val="00A964ED"/>
    <w:rsid w:val="00A967CD"/>
    <w:rsid w:val="00A96DF6"/>
    <w:rsid w:val="00A97747"/>
    <w:rsid w:val="00AA171C"/>
    <w:rsid w:val="00AA1C38"/>
    <w:rsid w:val="00AA1D73"/>
    <w:rsid w:val="00AA214C"/>
    <w:rsid w:val="00AA222A"/>
    <w:rsid w:val="00AA2BB2"/>
    <w:rsid w:val="00AA37F3"/>
    <w:rsid w:val="00AA3C65"/>
    <w:rsid w:val="00AA487C"/>
    <w:rsid w:val="00AA48F1"/>
    <w:rsid w:val="00AA5415"/>
    <w:rsid w:val="00AA54C3"/>
    <w:rsid w:val="00AA5945"/>
    <w:rsid w:val="00AA75E6"/>
    <w:rsid w:val="00AB16E8"/>
    <w:rsid w:val="00AB195A"/>
    <w:rsid w:val="00AB20A6"/>
    <w:rsid w:val="00AB240E"/>
    <w:rsid w:val="00AB2A2D"/>
    <w:rsid w:val="00AB3432"/>
    <w:rsid w:val="00AB4271"/>
    <w:rsid w:val="00AB4E63"/>
    <w:rsid w:val="00AB502F"/>
    <w:rsid w:val="00AB525A"/>
    <w:rsid w:val="00AB53E3"/>
    <w:rsid w:val="00AB6446"/>
    <w:rsid w:val="00AB6C81"/>
    <w:rsid w:val="00AB6C97"/>
    <w:rsid w:val="00AB7659"/>
    <w:rsid w:val="00AB7B35"/>
    <w:rsid w:val="00AC01C9"/>
    <w:rsid w:val="00AC0474"/>
    <w:rsid w:val="00AC2587"/>
    <w:rsid w:val="00AC42B6"/>
    <w:rsid w:val="00AC4966"/>
    <w:rsid w:val="00AC4F4A"/>
    <w:rsid w:val="00AC5CB2"/>
    <w:rsid w:val="00AC69E4"/>
    <w:rsid w:val="00AC7CCE"/>
    <w:rsid w:val="00AD0CEA"/>
    <w:rsid w:val="00AD216D"/>
    <w:rsid w:val="00AD24DF"/>
    <w:rsid w:val="00AD2754"/>
    <w:rsid w:val="00AD3ED4"/>
    <w:rsid w:val="00AD4B93"/>
    <w:rsid w:val="00AD4EBD"/>
    <w:rsid w:val="00AD5AB9"/>
    <w:rsid w:val="00AD620B"/>
    <w:rsid w:val="00AD6561"/>
    <w:rsid w:val="00AD74AB"/>
    <w:rsid w:val="00AE0425"/>
    <w:rsid w:val="00AE0517"/>
    <w:rsid w:val="00AE0EA0"/>
    <w:rsid w:val="00AE1CF4"/>
    <w:rsid w:val="00AE2D5A"/>
    <w:rsid w:val="00AE35FF"/>
    <w:rsid w:val="00AE4B4E"/>
    <w:rsid w:val="00AE5536"/>
    <w:rsid w:val="00AE578B"/>
    <w:rsid w:val="00AE653D"/>
    <w:rsid w:val="00AE6768"/>
    <w:rsid w:val="00AE71EA"/>
    <w:rsid w:val="00AF117C"/>
    <w:rsid w:val="00AF11DE"/>
    <w:rsid w:val="00AF12D2"/>
    <w:rsid w:val="00AF1FA2"/>
    <w:rsid w:val="00AF337E"/>
    <w:rsid w:val="00AF54A5"/>
    <w:rsid w:val="00AF59DC"/>
    <w:rsid w:val="00AF5CB6"/>
    <w:rsid w:val="00AF6AD3"/>
    <w:rsid w:val="00AF6D9F"/>
    <w:rsid w:val="00B00867"/>
    <w:rsid w:val="00B00A17"/>
    <w:rsid w:val="00B00E21"/>
    <w:rsid w:val="00B00EF4"/>
    <w:rsid w:val="00B00F18"/>
    <w:rsid w:val="00B0235B"/>
    <w:rsid w:val="00B023D4"/>
    <w:rsid w:val="00B03CE5"/>
    <w:rsid w:val="00B04CBF"/>
    <w:rsid w:val="00B05546"/>
    <w:rsid w:val="00B057E0"/>
    <w:rsid w:val="00B05FB0"/>
    <w:rsid w:val="00B0639D"/>
    <w:rsid w:val="00B0664B"/>
    <w:rsid w:val="00B06D8C"/>
    <w:rsid w:val="00B075BC"/>
    <w:rsid w:val="00B07A5B"/>
    <w:rsid w:val="00B102A3"/>
    <w:rsid w:val="00B11061"/>
    <w:rsid w:val="00B116E3"/>
    <w:rsid w:val="00B12123"/>
    <w:rsid w:val="00B12F69"/>
    <w:rsid w:val="00B13158"/>
    <w:rsid w:val="00B131E0"/>
    <w:rsid w:val="00B140B5"/>
    <w:rsid w:val="00B142DC"/>
    <w:rsid w:val="00B1516D"/>
    <w:rsid w:val="00B165BA"/>
    <w:rsid w:val="00B16A83"/>
    <w:rsid w:val="00B16C03"/>
    <w:rsid w:val="00B2032F"/>
    <w:rsid w:val="00B204D2"/>
    <w:rsid w:val="00B2106B"/>
    <w:rsid w:val="00B21A99"/>
    <w:rsid w:val="00B22C48"/>
    <w:rsid w:val="00B22D72"/>
    <w:rsid w:val="00B22F48"/>
    <w:rsid w:val="00B22F8E"/>
    <w:rsid w:val="00B23188"/>
    <w:rsid w:val="00B23BC7"/>
    <w:rsid w:val="00B24508"/>
    <w:rsid w:val="00B24A77"/>
    <w:rsid w:val="00B25450"/>
    <w:rsid w:val="00B2604B"/>
    <w:rsid w:val="00B2623A"/>
    <w:rsid w:val="00B2768D"/>
    <w:rsid w:val="00B30A61"/>
    <w:rsid w:val="00B31B19"/>
    <w:rsid w:val="00B31B2D"/>
    <w:rsid w:val="00B32BA7"/>
    <w:rsid w:val="00B331F6"/>
    <w:rsid w:val="00B33392"/>
    <w:rsid w:val="00B3359E"/>
    <w:rsid w:val="00B339FF"/>
    <w:rsid w:val="00B33FBE"/>
    <w:rsid w:val="00B34385"/>
    <w:rsid w:val="00B34A07"/>
    <w:rsid w:val="00B34CD5"/>
    <w:rsid w:val="00B354DD"/>
    <w:rsid w:val="00B3560E"/>
    <w:rsid w:val="00B35660"/>
    <w:rsid w:val="00B365BD"/>
    <w:rsid w:val="00B36831"/>
    <w:rsid w:val="00B36833"/>
    <w:rsid w:val="00B37AF6"/>
    <w:rsid w:val="00B4135F"/>
    <w:rsid w:val="00B42154"/>
    <w:rsid w:val="00B43353"/>
    <w:rsid w:val="00B44173"/>
    <w:rsid w:val="00B45827"/>
    <w:rsid w:val="00B50560"/>
    <w:rsid w:val="00B50DFF"/>
    <w:rsid w:val="00B50F8E"/>
    <w:rsid w:val="00B51090"/>
    <w:rsid w:val="00B51776"/>
    <w:rsid w:val="00B53953"/>
    <w:rsid w:val="00B53E20"/>
    <w:rsid w:val="00B544DA"/>
    <w:rsid w:val="00B545DF"/>
    <w:rsid w:val="00B548D1"/>
    <w:rsid w:val="00B54979"/>
    <w:rsid w:val="00B54BD0"/>
    <w:rsid w:val="00B54E59"/>
    <w:rsid w:val="00B561F0"/>
    <w:rsid w:val="00B562CD"/>
    <w:rsid w:val="00B56649"/>
    <w:rsid w:val="00B57294"/>
    <w:rsid w:val="00B57342"/>
    <w:rsid w:val="00B57F3A"/>
    <w:rsid w:val="00B604A8"/>
    <w:rsid w:val="00B61566"/>
    <w:rsid w:val="00B617D2"/>
    <w:rsid w:val="00B621EC"/>
    <w:rsid w:val="00B62D1F"/>
    <w:rsid w:val="00B636B3"/>
    <w:rsid w:val="00B6419C"/>
    <w:rsid w:val="00B6502D"/>
    <w:rsid w:val="00B65A75"/>
    <w:rsid w:val="00B6617D"/>
    <w:rsid w:val="00B672BA"/>
    <w:rsid w:val="00B673C1"/>
    <w:rsid w:val="00B678E4"/>
    <w:rsid w:val="00B70C7F"/>
    <w:rsid w:val="00B70E26"/>
    <w:rsid w:val="00B71D65"/>
    <w:rsid w:val="00B7214E"/>
    <w:rsid w:val="00B72EA0"/>
    <w:rsid w:val="00B74C7A"/>
    <w:rsid w:val="00B750B4"/>
    <w:rsid w:val="00B75FE7"/>
    <w:rsid w:val="00B7600D"/>
    <w:rsid w:val="00B762D8"/>
    <w:rsid w:val="00B76BED"/>
    <w:rsid w:val="00B76EBC"/>
    <w:rsid w:val="00B770B8"/>
    <w:rsid w:val="00B7745E"/>
    <w:rsid w:val="00B77743"/>
    <w:rsid w:val="00B77B7C"/>
    <w:rsid w:val="00B803DC"/>
    <w:rsid w:val="00B80597"/>
    <w:rsid w:val="00B8091C"/>
    <w:rsid w:val="00B80CFD"/>
    <w:rsid w:val="00B80EE9"/>
    <w:rsid w:val="00B82811"/>
    <w:rsid w:val="00B8292D"/>
    <w:rsid w:val="00B82FA3"/>
    <w:rsid w:val="00B8309E"/>
    <w:rsid w:val="00B833C4"/>
    <w:rsid w:val="00B8736F"/>
    <w:rsid w:val="00B875CB"/>
    <w:rsid w:val="00B87734"/>
    <w:rsid w:val="00B8785C"/>
    <w:rsid w:val="00B87F20"/>
    <w:rsid w:val="00B90059"/>
    <w:rsid w:val="00B905C9"/>
    <w:rsid w:val="00B912E2"/>
    <w:rsid w:val="00B93267"/>
    <w:rsid w:val="00B940B9"/>
    <w:rsid w:val="00B9444D"/>
    <w:rsid w:val="00B94497"/>
    <w:rsid w:val="00B94904"/>
    <w:rsid w:val="00B94E71"/>
    <w:rsid w:val="00B95305"/>
    <w:rsid w:val="00B957B7"/>
    <w:rsid w:val="00B95DFB"/>
    <w:rsid w:val="00B97680"/>
    <w:rsid w:val="00B97717"/>
    <w:rsid w:val="00BA0F6F"/>
    <w:rsid w:val="00BA2067"/>
    <w:rsid w:val="00BA20A5"/>
    <w:rsid w:val="00BA2435"/>
    <w:rsid w:val="00BA2792"/>
    <w:rsid w:val="00BA2B27"/>
    <w:rsid w:val="00BA3016"/>
    <w:rsid w:val="00BA31AF"/>
    <w:rsid w:val="00BA3228"/>
    <w:rsid w:val="00BA3360"/>
    <w:rsid w:val="00BA406E"/>
    <w:rsid w:val="00BA40E9"/>
    <w:rsid w:val="00BA561B"/>
    <w:rsid w:val="00BA5765"/>
    <w:rsid w:val="00BA5FEB"/>
    <w:rsid w:val="00BA637E"/>
    <w:rsid w:val="00BB167A"/>
    <w:rsid w:val="00BB2191"/>
    <w:rsid w:val="00BB2B6E"/>
    <w:rsid w:val="00BB2E6B"/>
    <w:rsid w:val="00BB489A"/>
    <w:rsid w:val="00BB63FF"/>
    <w:rsid w:val="00BB6448"/>
    <w:rsid w:val="00BB6BCF"/>
    <w:rsid w:val="00BB6D57"/>
    <w:rsid w:val="00BB7965"/>
    <w:rsid w:val="00BB7CD8"/>
    <w:rsid w:val="00BC04EF"/>
    <w:rsid w:val="00BC17CC"/>
    <w:rsid w:val="00BC1862"/>
    <w:rsid w:val="00BC1874"/>
    <w:rsid w:val="00BC2008"/>
    <w:rsid w:val="00BC2195"/>
    <w:rsid w:val="00BC2580"/>
    <w:rsid w:val="00BC2DDD"/>
    <w:rsid w:val="00BC3058"/>
    <w:rsid w:val="00BC4609"/>
    <w:rsid w:val="00BC4964"/>
    <w:rsid w:val="00BC5866"/>
    <w:rsid w:val="00BC661D"/>
    <w:rsid w:val="00BC662F"/>
    <w:rsid w:val="00BC67DC"/>
    <w:rsid w:val="00BC74CE"/>
    <w:rsid w:val="00BC776F"/>
    <w:rsid w:val="00BC77BB"/>
    <w:rsid w:val="00BD11A4"/>
    <w:rsid w:val="00BD1CB1"/>
    <w:rsid w:val="00BD211B"/>
    <w:rsid w:val="00BD2138"/>
    <w:rsid w:val="00BD21AA"/>
    <w:rsid w:val="00BD2670"/>
    <w:rsid w:val="00BD2784"/>
    <w:rsid w:val="00BD2904"/>
    <w:rsid w:val="00BD2CBE"/>
    <w:rsid w:val="00BD429C"/>
    <w:rsid w:val="00BD4ABC"/>
    <w:rsid w:val="00BD4AED"/>
    <w:rsid w:val="00BD67C1"/>
    <w:rsid w:val="00BD7C16"/>
    <w:rsid w:val="00BE2992"/>
    <w:rsid w:val="00BE2CCE"/>
    <w:rsid w:val="00BE37EB"/>
    <w:rsid w:val="00BE37F7"/>
    <w:rsid w:val="00BE3B71"/>
    <w:rsid w:val="00BE53CF"/>
    <w:rsid w:val="00BE7209"/>
    <w:rsid w:val="00BF0A29"/>
    <w:rsid w:val="00BF0A2D"/>
    <w:rsid w:val="00BF0EAA"/>
    <w:rsid w:val="00BF10AA"/>
    <w:rsid w:val="00BF1506"/>
    <w:rsid w:val="00BF1919"/>
    <w:rsid w:val="00BF198E"/>
    <w:rsid w:val="00BF19A8"/>
    <w:rsid w:val="00BF255B"/>
    <w:rsid w:val="00BF28F2"/>
    <w:rsid w:val="00BF2EB8"/>
    <w:rsid w:val="00BF3507"/>
    <w:rsid w:val="00BF3CB7"/>
    <w:rsid w:val="00BF420F"/>
    <w:rsid w:val="00BF4220"/>
    <w:rsid w:val="00BF497D"/>
    <w:rsid w:val="00BF4BDF"/>
    <w:rsid w:val="00BF4C44"/>
    <w:rsid w:val="00BF4F61"/>
    <w:rsid w:val="00BF4FCD"/>
    <w:rsid w:val="00BF5E77"/>
    <w:rsid w:val="00BF757B"/>
    <w:rsid w:val="00BF79B3"/>
    <w:rsid w:val="00BF7D3C"/>
    <w:rsid w:val="00C000D8"/>
    <w:rsid w:val="00C0284D"/>
    <w:rsid w:val="00C02B28"/>
    <w:rsid w:val="00C02C9D"/>
    <w:rsid w:val="00C033ED"/>
    <w:rsid w:val="00C04018"/>
    <w:rsid w:val="00C04035"/>
    <w:rsid w:val="00C048AC"/>
    <w:rsid w:val="00C04D29"/>
    <w:rsid w:val="00C04F73"/>
    <w:rsid w:val="00C051B9"/>
    <w:rsid w:val="00C052D7"/>
    <w:rsid w:val="00C0565B"/>
    <w:rsid w:val="00C06953"/>
    <w:rsid w:val="00C073E0"/>
    <w:rsid w:val="00C07518"/>
    <w:rsid w:val="00C07D67"/>
    <w:rsid w:val="00C101A1"/>
    <w:rsid w:val="00C10CB5"/>
    <w:rsid w:val="00C115D5"/>
    <w:rsid w:val="00C11CCD"/>
    <w:rsid w:val="00C12062"/>
    <w:rsid w:val="00C12280"/>
    <w:rsid w:val="00C125F0"/>
    <w:rsid w:val="00C12EE2"/>
    <w:rsid w:val="00C13862"/>
    <w:rsid w:val="00C14776"/>
    <w:rsid w:val="00C14E9C"/>
    <w:rsid w:val="00C20550"/>
    <w:rsid w:val="00C2155C"/>
    <w:rsid w:val="00C215AB"/>
    <w:rsid w:val="00C219F2"/>
    <w:rsid w:val="00C21E97"/>
    <w:rsid w:val="00C23D1A"/>
    <w:rsid w:val="00C2417D"/>
    <w:rsid w:val="00C24897"/>
    <w:rsid w:val="00C2492E"/>
    <w:rsid w:val="00C24B02"/>
    <w:rsid w:val="00C24E9E"/>
    <w:rsid w:val="00C25A15"/>
    <w:rsid w:val="00C25A68"/>
    <w:rsid w:val="00C260E0"/>
    <w:rsid w:val="00C26D1F"/>
    <w:rsid w:val="00C27565"/>
    <w:rsid w:val="00C277BC"/>
    <w:rsid w:val="00C27C13"/>
    <w:rsid w:val="00C27D4A"/>
    <w:rsid w:val="00C27F9D"/>
    <w:rsid w:val="00C30366"/>
    <w:rsid w:val="00C305C0"/>
    <w:rsid w:val="00C30B37"/>
    <w:rsid w:val="00C314A9"/>
    <w:rsid w:val="00C322FB"/>
    <w:rsid w:val="00C32649"/>
    <w:rsid w:val="00C34266"/>
    <w:rsid w:val="00C34FEF"/>
    <w:rsid w:val="00C35648"/>
    <w:rsid w:val="00C356CC"/>
    <w:rsid w:val="00C364CB"/>
    <w:rsid w:val="00C37329"/>
    <w:rsid w:val="00C41CA1"/>
    <w:rsid w:val="00C420B3"/>
    <w:rsid w:val="00C42122"/>
    <w:rsid w:val="00C4367E"/>
    <w:rsid w:val="00C43855"/>
    <w:rsid w:val="00C442AF"/>
    <w:rsid w:val="00C446CE"/>
    <w:rsid w:val="00C44A76"/>
    <w:rsid w:val="00C44AE2"/>
    <w:rsid w:val="00C455B8"/>
    <w:rsid w:val="00C462EE"/>
    <w:rsid w:val="00C4632D"/>
    <w:rsid w:val="00C46619"/>
    <w:rsid w:val="00C46D9E"/>
    <w:rsid w:val="00C502DF"/>
    <w:rsid w:val="00C504BA"/>
    <w:rsid w:val="00C51DEF"/>
    <w:rsid w:val="00C527B6"/>
    <w:rsid w:val="00C52FCB"/>
    <w:rsid w:val="00C53B10"/>
    <w:rsid w:val="00C54318"/>
    <w:rsid w:val="00C54E64"/>
    <w:rsid w:val="00C55155"/>
    <w:rsid w:val="00C56143"/>
    <w:rsid w:val="00C562A6"/>
    <w:rsid w:val="00C567BE"/>
    <w:rsid w:val="00C56A56"/>
    <w:rsid w:val="00C5746C"/>
    <w:rsid w:val="00C57EFF"/>
    <w:rsid w:val="00C60496"/>
    <w:rsid w:val="00C60F00"/>
    <w:rsid w:val="00C62A19"/>
    <w:rsid w:val="00C62DDA"/>
    <w:rsid w:val="00C62EE8"/>
    <w:rsid w:val="00C6341D"/>
    <w:rsid w:val="00C643E7"/>
    <w:rsid w:val="00C65028"/>
    <w:rsid w:val="00C651FB"/>
    <w:rsid w:val="00C674B0"/>
    <w:rsid w:val="00C70342"/>
    <w:rsid w:val="00C707B8"/>
    <w:rsid w:val="00C718B3"/>
    <w:rsid w:val="00C720D4"/>
    <w:rsid w:val="00C7265B"/>
    <w:rsid w:val="00C731D5"/>
    <w:rsid w:val="00C73425"/>
    <w:rsid w:val="00C743BB"/>
    <w:rsid w:val="00C74BB7"/>
    <w:rsid w:val="00C759CE"/>
    <w:rsid w:val="00C75A96"/>
    <w:rsid w:val="00C765D1"/>
    <w:rsid w:val="00C76CFF"/>
    <w:rsid w:val="00C77D97"/>
    <w:rsid w:val="00C80BCB"/>
    <w:rsid w:val="00C80C60"/>
    <w:rsid w:val="00C816E8"/>
    <w:rsid w:val="00C81BE6"/>
    <w:rsid w:val="00C83C72"/>
    <w:rsid w:val="00C84086"/>
    <w:rsid w:val="00C842FB"/>
    <w:rsid w:val="00C8453D"/>
    <w:rsid w:val="00C84956"/>
    <w:rsid w:val="00C85B13"/>
    <w:rsid w:val="00C85DD3"/>
    <w:rsid w:val="00C85FF7"/>
    <w:rsid w:val="00C86053"/>
    <w:rsid w:val="00C86411"/>
    <w:rsid w:val="00C901D8"/>
    <w:rsid w:val="00C9032F"/>
    <w:rsid w:val="00C90A59"/>
    <w:rsid w:val="00C90E64"/>
    <w:rsid w:val="00C9169B"/>
    <w:rsid w:val="00C91CC8"/>
    <w:rsid w:val="00C91E28"/>
    <w:rsid w:val="00C92A1A"/>
    <w:rsid w:val="00C92F08"/>
    <w:rsid w:val="00C9339C"/>
    <w:rsid w:val="00C93431"/>
    <w:rsid w:val="00C9358D"/>
    <w:rsid w:val="00C94154"/>
    <w:rsid w:val="00C94F50"/>
    <w:rsid w:val="00C94FBA"/>
    <w:rsid w:val="00C95590"/>
    <w:rsid w:val="00C95705"/>
    <w:rsid w:val="00C96377"/>
    <w:rsid w:val="00C97448"/>
    <w:rsid w:val="00C978ED"/>
    <w:rsid w:val="00C97F24"/>
    <w:rsid w:val="00CA03B0"/>
    <w:rsid w:val="00CA0F11"/>
    <w:rsid w:val="00CA1ED4"/>
    <w:rsid w:val="00CA522C"/>
    <w:rsid w:val="00CA537B"/>
    <w:rsid w:val="00CA5DAD"/>
    <w:rsid w:val="00CA67EE"/>
    <w:rsid w:val="00CA6982"/>
    <w:rsid w:val="00CA7E15"/>
    <w:rsid w:val="00CB03A0"/>
    <w:rsid w:val="00CB05F2"/>
    <w:rsid w:val="00CB061B"/>
    <w:rsid w:val="00CB1C9F"/>
    <w:rsid w:val="00CB2ACA"/>
    <w:rsid w:val="00CB344C"/>
    <w:rsid w:val="00CB3698"/>
    <w:rsid w:val="00CB51D4"/>
    <w:rsid w:val="00CB61CC"/>
    <w:rsid w:val="00CB693B"/>
    <w:rsid w:val="00CB6A56"/>
    <w:rsid w:val="00CB73AC"/>
    <w:rsid w:val="00CB76E2"/>
    <w:rsid w:val="00CB7730"/>
    <w:rsid w:val="00CB7993"/>
    <w:rsid w:val="00CC0C5E"/>
    <w:rsid w:val="00CC10D5"/>
    <w:rsid w:val="00CC214C"/>
    <w:rsid w:val="00CC2515"/>
    <w:rsid w:val="00CC4F6D"/>
    <w:rsid w:val="00CC54C2"/>
    <w:rsid w:val="00CC694E"/>
    <w:rsid w:val="00CC798B"/>
    <w:rsid w:val="00CC7A75"/>
    <w:rsid w:val="00CC7B3F"/>
    <w:rsid w:val="00CC7FFE"/>
    <w:rsid w:val="00CD063C"/>
    <w:rsid w:val="00CD12B0"/>
    <w:rsid w:val="00CD15A3"/>
    <w:rsid w:val="00CD1784"/>
    <w:rsid w:val="00CD18FB"/>
    <w:rsid w:val="00CD1E1E"/>
    <w:rsid w:val="00CD2CDA"/>
    <w:rsid w:val="00CD2D36"/>
    <w:rsid w:val="00CD2FA9"/>
    <w:rsid w:val="00CD38BF"/>
    <w:rsid w:val="00CD39AB"/>
    <w:rsid w:val="00CD45C3"/>
    <w:rsid w:val="00CD47AE"/>
    <w:rsid w:val="00CD579A"/>
    <w:rsid w:val="00CD5E75"/>
    <w:rsid w:val="00CD6878"/>
    <w:rsid w:val="00CD6A89"/>
    <w:rsid w:val="00CE0A9F"/>
    <w:rsid w:val="00CE0FB8"/>
    <w:rsid w:val="00CE1021"/>
    <w:rsid w:val="00CE1287"/>
    <w:rsid w:val="00CE173F"/>
    <w:rsid w:val="00CE1D5B"/>
    <w:rsid w:val="00CE2018"/>
    <w:rsid w:val="00CE2044"/>
    <w:rsid w:val="00CE25D1"/>
    <w:rsid w:val="00CE2988"/>
    <w:rsid w:val="00CE380D"/>
    <w:rsid w:val="00CE3B60"/>
    <w:rsid w:val="00CE3E0F"/>
    <w:rsid w:val="00CE4DA6"/>
    <w:rsid w:val="00CE51C8"/>
    <w:rsid w:val="00CE5BBC"/>
    <w:rsid w:val="00CE6107"/>
    <w:rsid w:val="00CE621A"/>
    <w:rsid w:val="00CE6A4B"/>
    <w:rsid w:val="00CE7215"/>
    <w:rsid w:val="00CE756F"/>
    <w:rsid w:val="00CE784C"/>
    <w:rsid w:val="00CF0844"/>
    <w:rsid w:val="00CF132B"/>
    <w:rsid w:val="00CF1703"/>
    <w:rsid w:val="00CF1B39"/>
    <w:rsid w:val="00CF2A6E"/>
    <w:rsid w:val="00CF32FB"/>
    <w:rsid w:val="00CF44D4"/>
    <w:rsid w:val="00CF4DB8"/>
    <w:rsid w:val="00CF4E9A"/>
    <w:rsid w:val="00CF5137"/>
    <w:rsid w:val="00CF6633"/>
    <w:rsid w:val="00CF679B"/>
    <w:rsid w:val="00CF6801"/>
    <w:rsid w:val="00CF7019"/>
    <w:rsid w:val="00D00BC4"/>
    <w:rsid w:val="00D00FFB"/>
    <w:rsid w:val="00D01AB1"/>
    <w:rsid w:val="00D020FC"/>
    <w:rsid w:val="00D0430D"/>
    <w:rsid w:val="00D04D62"/>
    <w:rsid w:val="00D05079"/>
    <w:rsid w:val="00D050CA"/>
    <w:rsid w:val="00D050E7"/>
    <w:rsid w:val="00D0529B"/>
    <w:rsid w:val="00D05679"/>
    <w:rsid w:val="00D06E59"/>
    <w:rsid w:val="00D06E77"/>
    <w:rsid w:val="00D074C8"/>
    <w:rsid w:val="00D10096"/>
    <w:rsid w:val="00D10964"/>
    <w:rsid w:val="00D111C6"/>
    <w:rsid w:val="00D12615"/>
    <w:rsid w:val="00D128A4"/>
    <w:rsid w:val="00D1350F"/>
    <w:rsid w:val="00D13816"/>
    <w:rsid w:val="00D16450"/>
    <w:rsid w:val="00D170DD"/>
    <w:rsid w:val="00D17339"/>
    <w:rsid w:val="00D17A14"/>
    <w:rsid w:val="00D17B22"/>
    <w:rsid w:val="00D17C05"/>
    <w:rsid w:val="00D201BB"/>
    <w:rsid w:val="00D211AD"/>
    <w:rsid w:val="00D22596"/>
    <w:rsid w:val="00D22DD1"/>
    <w:rsid w:val="00D22F13"/>
    <w:rsid w:val="00D22F8F"/>
    <w:rsid w:val="00D24398"/>
    <w:rsid w:val="00D252CC"/>
    <w:rsid w:val="00D26AAC"/>
    <w:rsid w:val="00D279D6"/>
    <w:rsid w:val="00D27FE1"/>
    <w:rsid w:val="00D30102"/>
    <w:rsid w:val="00D3087B"/>
    <w:rsid w:val="00D315B4"/>
    <w:rsid w:val="00D3257C"/>
    <w:rsid w:val="00D3394B"/>
    <w:rsid w:val="00D3492E"/>
    <w:rsid w:val="00D35332"/>
    <w:rsid w:val="00D36959"/>
    <w:rsid w:val="00D3727E"/>
    <w:rsid w:val="00D375DB"/>
    <w:rsid w:val="00D4067A"/>
    <w:rsid w:val="00D40797"/>
    <w:rsid w:val="00D420E8"/>
    <w:rsid w:val="00D42F2B"/>
    <w:rsid w:val="00D44103"/>
    <w:rsid w:val="00D4430A"/>
    <w:rsid w:val="00D44E48"/>
    <w:rsid w:val="00D4573C"/>
    <w:rsid w:val="00D4625F"/>
    <w:rsid w:val="00D4694D"/>
    <w:rsid w:val="00D4738F"/>
    <w:rsid w:val="00D501E6"/>
    <w:rsid w:val="00D505F4"/>
    <w:rsid w:val="00D507EB"/>
    <w:rsid w:val="00D50C63"/>
    <w:rsid w:val="00D5260A"/>
    <w:rsid w:val="00D541DA"/>
    <w:rsid w:val="00D549FC"/>
    <w:rsid w:val="00D54F95"/>
    <w:rsid w:val="00D550E1"/>
    <w:rsid w:val="00D563D9"/>
    <w:rsid w:val="00D57F30"/>
    <w:rsid w:val="00D60A81"/>
    <w:rsid w:val="00D60FEB"/>
    <w:rsid w:val="00D62350"/>
    <w:rsid w:val="00D6334D"/>
    <w:rsid w:val="00D6391A"/>
    <w:rsid w:val="00D64A03"/>
    <w:rsid w:val="00D656DB"/>
    <w:rsid w:val="00D6604D"/>
    <w:rsid w:val="00D66AEA"/>
    <w:rsid w:val="00D67342"/>
    <w:rsid w:val="00D678D5"/>
    <w:rsid w:val="00D6798F"/>
    <w:rsid w:val="00D67AA6"/>
    <w:rsid w:val="00D707B1"/>
    <w:rsid w:val="00D71C22"/>
    <w:rsid w:val="00D7291F"/>
    <w:rsid w:val="00D73731"/>
    <w:rsid w:val="00D739EB"/>
    <w:rsid w:val="00D73A8A"/>
    <w:rsid w:val="00D73B26"/>
    <w:rsid w:val="00D73D64"/>
    <w:rsid w:val="00D74404"/>
    <w:rsid w:val="00D74421"/>
    <w:rsid w:val="00D750BA"/>
    <w:rsid w:val="00D765A7"/>
    <w:rsid w:val="00D76EE4"/>
    <w:rsid w:val="00D77875"/>
    <w:rsid w:val="00D80661"/>
    <w:rsid w:val="00D8153F"/>
    <w:rsid w:val="00D818AC"/>
    <w:rsid w:val="00D81EA7"/>
    <w:rsid w:val="00D8279A"/>
    <w:rsid w:val="00D82E20"/>
    <w:rsid w:val="00D83A4A"/>
    <w:rsid w:val="00D8426D"/>
    <w:rsid w:val="00D84550"/>
    <w:rsid w:val="00D855D6"/>
    <w:rsid w:val="00D8574A"/>
    <w:rsid w:val="00D869C3"/>
    <w:rsid w:val="00D8794C"/>
    <w:rsid w:val="00D90667"/>
    <w:rsid w:val="00D909C6"/>
    <w:rsid w:val="00D90A4E"/>
    <w:rsid w:val="00D9165E"/>
    <w:rsid w:val="00D91CAC"/>
    <w:rsid w:val="00D91DBC"/>
    <w:rsid w:val="00D921CE"/>
    <w:rsid w:val="00D93CE6"/>
    <w:rsid w:val="00DA0175"/>
    <w:rsid w:val="00DA14AD"/>
    <w:rsid w:val="00DA1C5F"/>
    <w:rsid w:val="00DA2B0C"/>
    <w:rsid w:val="00DA328D"/>
    <w:rsid w:val="00DA37B9"/>
    <w:rsid w:val="00DA3AAD"/>
    <w:rsid w:val="00DA3CCE"/>
    <w:rsid w:val="00DA5090"/>
    <w:rsid w:val="00DA53A7"/>
    <w:rsid w:val="00DA5AAD"/>
    <w:rsid w:val="00DA6BFB"/>
    <w:rsid w:val="00DA710A"/>
    <w:rsid w:val="00DA7A41"/>
    <w:rsid w:val="00DA7D18"/>
    <w:rsid w:val="00DB0C59"/>
    <w:rsid w:val="00DB1125"/>
    <w:rsid w:val="00DB1170"/>
    <w:rsid w:val="00DB15D2"/>
    <w:rsid w:val="00DB2023"/>
    <w:rsid w:val="00DB2415"/>
    <w:rsid w:val="00DB2A7A"/>
    <w:rsid w:val="00DB3BC8"/>
    <w:rsid w:val="00DB462D"/>
    <w:rsid w:val="00DB4D90"/>
    <w:rsid w:val="00DB4E4D"/>
    <w:rsid w:val="00DB6293"/>
    <w:rsid w:val="00DB7B8B"/>
    <w:rsid w:val="00DC0E7F"/>
    <w:rsid w:val="00DC45E0"/>
    <w:rsid w:val="00DC4AB9"/>
    <w:rsid w:val="00DC551A"/>
    <w:rsid w:val="00DC670C"/>
    <w:rsid w:val="00DC7708"/>
    <w:rsid w:val="00DC7F84"/>
    <w:rsid w:val="00DD02DB"/>
    <w:rsid w:val="00DD0A34"/>
    <w:rsid w:val="00DD16E4"/>
    <w:rsid w:val="00DD1840"/>
    <w:rsid w:val="00DD2CCC"/>
    <w:rsid w:val="00DD2FEF"/>
    <w:rsid w:val="00DD368E"/>
    <w:rsid w:val="00DD3718"/>
    <w:rsid w:val="00DD517E"/>
    <w:rsid w:val="00DD6576"/>
    <w:rsid w:val="00DD6719"/>
    <w:rsid w:val="00DD7091"/>
    <w:rsid w:val="00DD7131"/>
    <w:rsid w:val="00DD73F7"/>
    <w:rsid w:val="00DD7F57"/>
    <w:rsid w:val="00DE0E02"/>
    <w:rsid w:val="00DE0E05"/>
    <w:rsid w:val="00DE0F89"/>
    <w:rsid w:val="00DE16B9"/>
    <w:rsid w:val="00DE1849"/>
    <w:rsid w:val="00DE2204"/>
    <w:rsid w:val="00DE2C83"/>
    <w:rsid w:val="00DE35FF"/>
    <w:rsid w:val="00DE4D47"/>
    <w:rsid w:val="00DE65CB"/>
    <w:rsid w:val="00DE68C6"/>
    <w:rsid w:val="00DE6914"/>
    <w:rsid w:val="00DE6FBB"/>
    <w:rsid w:val="00DE7E1F"/>
    <w:rsid w:val="00DF00DE"/>
    <w:rsid w:val="00DF0C5B"/>
    <w:rsid w:val="00DF10B3"/>
    <w:rsid w:val="00DF1C19"/>
    <w:rsid w:val="00DF2852"/>
    <w:rsid w:val="00DF4F77"/>
    <w:rsid w:val="00DF5633"/>
    <w:rsid w:val="00E00657"/>
    <w:rsid w:val="00E00722"/>
    <w:rsid w:val="00E00F5F"/>
    <w:rsid w:val="00E02589"/>
    <w:rsid w:val="00E029F1"/>
    <w:rsid w:val="00E03D4A"/>
    <w:rsid w:val="00E04BB1"/>
    <w:rsid w:val="00E05079"/>
    <w:rsid w:val="00E0532B"/>
    <w:rsid w:val="00E0538E"/>
    <w:rsid w:val="00E05C38"/>
    <w:rsid w:val="00E05DC8"/>
    <w:rsid w:val="00E065E0"/>
    <w:rsid w:val="00E07A1C"/>
    <w:rsid w:val="00E11036"/>
    <w:rsid w:val="00E11E6D"/>
    <w:rsid w:val="00E12420"/>
    <w:rsid w:val="00E12E05"/>
    <w:rsid w:val="00E13092"/>
    <w:rsid w:val="00E1350B"/>
    <w:rsid w:val="00E139FF"/>
    <w:rsid w:val="00E14498"/>
    <w:rsid w:val="00E14583"/>
    <w:rsid w:val="00E14742"/>
    <w:rsid w:val="00E1517E"/>
    <w:rsid w:val="00E15954"/>
    <w:rsid w:val="00E16159"/>
    <w:rsid w:val="00E17B57"/>
    <w:rsid w:val="00E20436"/>
    <w:rsid w:val="00E20497"/>
    <w:rsid w:val="00E20FE3"/>
    <w:rsid w:val="00E21852"/>
    <w:rsid w:val="00E21CA5"/>
    <w:rsid w:val="00E2328E"/>
    <w:rsid w:val="00E2518D"/>
    <w:rsid w:val="00E255E5"/>
    <w:rsid w:val="00E2623D"/>
    <w:rsid w:val="00E2657E"/>
    <w:rsid w:val="00E265AF"/>
    <w:rsid w:val="00E27A73"/>
    <w:rsid w:val="00E30167"/>
    <w:rsid w:val="00E30A0F"/>
    <w:rsid w:val="00E31329"/>
    <w:rsid w:val="00E32D03"/>
    <w:rsid w:val="00E340EC"/>
    <w:rsid w:val="00E341FB"/>
    <w:rsid w:val="00E347E7"/>
    <w:rsid w:val="00E348D3"/>
    <w:rsid w:val="00E3619A"/>
    <w:rsid w:val="00E365F0"/>
    <w:rsid w:val="00E36FE7"/>
    <w:rsid w:val="00E37139"/>
    <w:rsid w:val="00E37416"/>
    <w:rsid w:val="00E37B5E"/>
    <w:rsid w:val="00E40248"/>
    <w:rsid w:val="00E40DB5"/>
    <w:rsid w:val="00E41507"/>
    <w:rsid w:val="00E4175A"/>
    <w:rsid w:val="00E42994"/>
    <w:rsid w:val="00E4372D"/>
    <w:rsid w:val="00E438DE"/>
    <w:rsid w:val="00E4405B"/>
    <w:rsid w:val="00E442FD"/>
    <w:rsid w:val="00E4519A"/>
    <w:rsid w:val="00E46E13"/>
    <w:rsid w:val="00E47236"/>
    <w:rsid w:val="00E4768A"/>
    <w:rsid w:val="00E47881"/>
    <w:rsid w:val="00E50A7C"/>
    <w:rsid w:val="00E50B70"/>
    <w:rsid w:val="00E50DDB"/>
    <w:rsid w:val="00E50E70"/>
    <w:rsid w:val="00E50F07"/>
    <w:rsid w:val="00E50F51"/>
    <w:rsid w:val="00E52D38"/>
    <w:rsid w:val="00E54410"/>
    <w:rsid w:val="00E54608"/>
    <w:rsid w:val="00E54F85"/>
    <w:rsid w:val="00E5578F"/>
    <w:rsid w:val="00E568BB"/>
    <w:rsid w:val="00E579CA"/>
    <w:rsid w:val="00E57FEC"/>
    <w:rsid w:val="00E61CD8"/>
    <w:rsid w:val="00E6457D"/>
    <w:rsid w:val="00E655C4"/>
    <w:rsid w:val="00E6636A"/>
    <w:rsid w:val="00E663BD"/>
    <w:rsid w:val="00E67439"/>
    <w:rsid w:val="00E67691"/>
    <w:rsid w:val="00E678AE"/>
    <w:rsid w:val="00E70D3A"/>
    <w:rsid w:val="00E713B7"/>
    <w:rsid w:val="00E7149E"/>
    <w:rsid w:val="00E71AE6"/>
    <w:rsid w:val="00E72BBC"/>
    <w:rsid w:val="00E7317B"/>
    <w:rsid w:val="00E73A5A"/>
    <w:rsid w:val="00E73AD0"/>
    <w:rsid w:val="00E74496"/>
    <w:rsid w:val="00E75D90"/>
    <w:rsid w:val="00E77996"/>
    <w:rsid w:val="00E804C3"/>
    <w:rsid w:val="00E811BF"/>
    <w:rsid w:val="00E8138C"/>
    <w:rsid w:val="00E827D1"/>
    <w:rsid w:val="00E82960"/>
    <w:rsid w:val="00E829ED"/>
    <w:rsid w:val="00E82EDD"/>
    <w:rsid w:val="00E8344E"/>
    <w:rsid w:val="00E83571"/>
    <w:rsid w:val="00E83AD5"/>
    <w:rsid w:val="00E84A2D"/>
    <w:rsid w:val="00E864D4"/>
    <w:rsid w:val="00E87BF7"/>
    <w:rsid w:val="00E87D8F"/>
    <w:rsid w:val="00E87E49"/>
    <w:rsid w:val="00E91508"/>
    <w:rsid w:val="00E930C5"/>
    <w:rsid w:val="00E937E8"/>
    <w:rsid w:val="00E943BA"/>
    <w:rsid w:val="00E946B9"/>
    <w:rsid w:val="00E95442"/>
    <w:rsid w:val="00E958AB"/>
    <w:rsid w:val="00E95CF4"/>
    <w:rsid w:val="00E964D5"/>
    <w:rsid w:val="00E96C2A"/>
    <w:rsid w:val="00E96D1C"/>
    <w:rsid w:val="00E97159"/>
    <w:rsid w:val="00E9721D"/>
    <w:rsid w:val="00E975A7"/>
    <w:rsid w:val="00E97892"/>
    <w:rsid w:val="00EA03FD"/>
    <w:rsid w:val="00EA0EB2"/>
    <w:rsid w:val="00EA1AEF"/>
    <w:rsid w:val="00EA22EE"/>
    <w:rsid w:val="00EA2D94"/>
    <w:rsid w:val="00EA348B"/>
    <w:rsid w:val="00EA3ADB"/>
    <w:rsid w:val="00EA415D"/>
    <w:rsid w:val="00EA4442"/>
    <w:rsid w:val="00EA4591"/>
    <w:rsid w:val="00EA482E"/>
    <w:rsid w:val="00EA56D7"/>
    <w:rsid w:val="00EA5730"/>
    <w:rsid w:val="00EA6CCF"/>
    <w:rsid w:val="00EA6CE4"/>
    <w:rsid w:val="00EA7086"/>
    <w:rsid w:val="00EA7620"/>
    <w:rsid w:val="00EA76AF"/>
    <w:rsid w:val="00EA79A3"/>
    <w:rsid w:val="00EB1297"/>
    <w:rsid w:val="00EB15A9"/>
    <w:rsid w:val="00EB1ADB"/>
    <w:rsid w:val="00EB29A4"/>
    <w:rsid w:val="00EB310C"/>
    <w:rsid w:val="00EB351F"/>
    <w:rsid w:val="00EB3B80"/>
    <w:rsid w:val="00EB4263"/>
    <w:rsid w:val="00EB4CB5"/>
    <w:rsid w:val="00EB5157"/>
    <w:rsid w:val="00EB536A"/>
    <w:rsid w:val="00EB6DEE"/>
    <w:rsid w:val="00EB707C"/>
    <w:rsid w:val="00EC084C"/>
    <w:rsid w:val="00EC0BF8"/>
    <w:rsid w:val="00EC121B"/>
    <w:rsid w:val="00EC1CDC"/>
    <w:rsid w:val="00EC1D1D"/>
    <w:rsid w:val="00EC1F97"/>
    <w:rsid w:val="00EC3E4B"/>
    <w:rsid w:val="00EC4625"/>
    <w:rsid w:val="00EC4C56"/>
    <w:rsid w:val="00EC5E87"/>
    <w:rsid w:val="00EC61C5"/>
    <w:rsid w:val="00EC636C"/>
    <w:rsid w:val="00EC76D3"/>
    <w:rsid w:val="00EC7EF7"/>
    <w:rsid w:val="00ED2E82"/>
    <w:rsid w:val="00ED561B"/>
    <w:rsid w:val="00ED59DA"/>
    <w:rsid w:val="00ED5A3A"/>
    <w:rsid w:val="00ED5B27"/>
    <w:rsid w:val="00ED64A0"/>
    <w:rsid w:val="00ED6DDD"/>
    <w:rsid w:val="00ED6EF7"/>
    <w:rsid w:val="00ED7DFE"/>
    <w:rsid w:val="00EE05E1"/>
    <w:rsid w:val="00EE1241"/>
    <w:rsid w:val="00EE1988"/>
    <w:rsid w:val="00EE1E78"/>
    <w:rsid w:val="00EE1E98"/>
    <w:rsid w:val="00EE2EE5"/>
    <w:rsid w:val="00EE44AD"/>
    <w:rsid w:val="00EE4A4F"/>
    <w:rsid w:val="00EE4B6C"/>
    <w:rsid w:val="00EE5553"/>
    <w:rsid w:val="00EE562C"/>
    <w:rsid w:val="00EE56FF"/>
    <w:rsid w:val="00EE5AD3"/>
    <w:rsid w:val="00EE5D0C"/>
    <w:rsid w:val="00EE6369"/>
    <w:rsid w:val="00EE63BA"/>
    <w:rsid w:val="00EE791D"/>
    <w:rsid w:val="00EF021C"/>
    <w:rsid w:val="00EF073E"/>
    <w:rsid w:val="00EF0A02"/>
    <w:rsid w:val="00EF198D"/>
    <w:rsid w:val="00EF1C70"/>
    <w:rsid w:val="00EF2144"/>
    <w:rsid w:val="00EF33D0"/>
    <w:rsid w:val="00EF3FEE"/>
    <w:rsid w:val="00F0073A"/>
    <w:rsid w:val="00F02D98"/>
    <w:rsid w:val="00F04275"/>
    <w:rsid w:val="00F04757"/>
    <w:rsid w:val="00F04834"/>
    <w:rsid w:val="00F05427"/>
    <w:rsid w:val="00F05860"/>
    <w:rsid w:val="00F05C76"/>
    <w:rsid w:val="00F066BA"/>
    <w:rsid w:val="00F07460"/>
    <w:rsid w:val="00F07754"/>
    <w:rsid w:val="00F07863"/>
    <w:rsid w:val="00F07CDB"/>
    <w:rsid w:val="00F10C77"/>
    <w:rsid w:val="00F10D70"/>
    <w:rsid w:val="00F11320"/>
    <w:rsid w:val="00F11EFA"/>
    <w:rsid w:val="00F1268C"/>
    <w:rsid w:val="00F12B93"/>
    <w:rsid w:val="00F13DDA"/>
    <w:rsid w:val="00F14DAE"/>
    <w:rsid w:val="00F14E6E"/>
    <w:rsid w:val="00F15201"/>
    <w:rsid w:val="00F16561"/>
    <w:rsid w:val="00F17CF0"/>
    <w:rsid w:val="00F17EB4"/>
    <w:rsid w:val="00F203A9"/>
    <w:rsid w:val="00F21746"/>
    <w:rsid w:val="00F21747"/>
    <w:rsid w:val="00F236FB"/>
    <w:rsid w:val="00F243C9"/>
    <w:rsid w:val="00F2603F"/>
    <w:rsid w:val="00F26413"/>
    <w:rsid w:val="00F276BE"/>
    <w:rsid w:val="00F314EC"/>
    <w:rsid w:val="00F3243E"/>
    <w:rsid w:val="00F34525"/>
    <w:rsid w:val="00F34C6A"/>
    <w:rsid w:val="00F350C8"/>
    <w:rsid w:val="00F35DA7"/>
    <w:rsid w:val="00F36587"/>
    <w:rsid w:val="00F36BF7"/>
    <w:rsid w:val="00F3737B"/>
    <w:rsid w:val="00F37F51"/>
    <w:rsid w:val="00F4052F"/>
    <w:rsid w:val="00F40A44"/>
    <w:rsid w:val="00F410D2"/>
    <w:rsid w:val="00F4280C"/>
    <w:rsid w:val="00F42C7C"/>
    <w:rsid w:val="00F42EC4"/>
    <w:rsid w:val="00F43598"/>
    <w:rsid w:val="00F44237"/>
    <w:rsid w:val="00F445B8"/>
    <w:rsid w:val="00F446D8"/>
    <w:rsid w:val="00F44CC7"/>
    <w:rsid w:val="00F45005"/>
    <w:rsid w:val="00F45125"/>
    <w:rsid w:val="00F45588"/>
    <w:rsid w:val="00F45C66"/>
    <w:rsid w:val="00F4733F"/>
    <w:rsid w:val="00F47847"/>
    <w:rsid w:val="00F478E2"/>
    <w:rsid w:val="00F5041B"/>
    <w:rsid w:val="00F51848"/>
    <w:rsid w:val="00F51C07"/>
    <w:rsid w:val="00F52C8F"/>
    <w:rsid w:val="00F52D53"/>
    <w:rsid w:val="00F53E99"/>
    <w:rsid w:val="00F5439E"/>
    <w:rsid w:val="00F54BA6"/>
    <w:rsid w:val="00F54D2B"/>
    <w:rsid w:val="00F54F97"/>
    <w:rsid w:val="00F551A8"/>
    <w:rsid w:val="00F55DE2"/>
    <w:rsid w:val="00F56663"/>
    <w:rsid w:val="00F614BB"/>
    <w:rsid w:val="00F61ED0"/>
    <w:rsid w:val="00F62E26"/>
    <w:rsid w:val="00F62F4F"/>
    <w:rsid w:val="00F63725"/>
    <w:rsid w:val="00F63842"/>
    <w:rsid w:val="00F64058"/>
    <w:rsid w:val="00F64775"/>
    <w:rsid w:val="00F64F40"/>
    <w:rsid w:val="00F65805"/>
    <w:rsid w:val="00F666F8"/>
    <w:rsid w:val="00F67FCE"/>
    <w:rsid w:val="00F70C41"/>
    <w:rsid w:val="00F72DF7"/>
    <w:rsid w:val="00F735AF"/>
    <w:rsid w:val="00F73D6B"/>
    <w:rsid w:val="00F73EA8"/>
    <w:rsid w:val="00F75A91"/>
    <w:rsid w:val="00F75DD2"/>
    <w:rsid w:val="00F75F20"/>
    <w:rsid w:val="00F7760E"/>
    <w:rsid w:val="00F77637"/>
    <w:rsid w:val="00F77968"/>
    <w:rsid w:val="00F80A50"/>
    <w:rsid w:val="00F80F34"/>
    <w:rsid w:val="00F818E0"/>
    <w:rsid w:val="00F81B06"/>
    <w:rsid w:val="00F81E0A"/>
    <w:rsid w:val="00F823A7"/>
    <w:rsid w:val="00F82BCC"/>
    <w:rsid w:val="00F84C3D"/>
    <w:rsid w:val="00F84CBD"/>
    <w:rsid w:val="00F85F60"/>
    <w:rsid w:val="00F86E91"/>
    <w:rsid w:val="00F9036E"/>
    <w:rsid w:val="00F90702"/>
    <w:rsid w:val="00F9094E"/>
    <w:rsid w:val="00F92AEF"/>
    <w:rsid w:val="00F92DFE"/>
    <w:rsid w:val="00F933AE"/>
    <w:rsid w:val="00F93FF3"/>
    <w:rsid w:val="00F94236"/>
    <w:rsid w:val="00F9430C"/>
    <w:rsid w:val="00F94837"/>
    <w:rsid w:val="00F95B01"/>
    <w:rsid w:val="00F95C34"/>
    <w:rsid w:val="00F962D6"/>
    <w:rsid w:val="00F966C8"/>
    <w:rsid w:val="00F966E9"/>
    <w:rsid w:val="00F96A3F"/>
    <w:rsid w:val="00F96A6F"/>
    <w:rsid w:val="00F96DB3"/>
    <w:rsid w:val="00F972EF"/>
    <w:rsid w:val="00F97918"/>
    <w:rsid w:val="00F97A8A"/>
    <w:rsid w:val="00FA1718"/>
    <w:rsid w:val="00FA1DFD"/>
    <w:rsid w:val="00FA2447"/>
    <w:rsid w:val="00FA25CB"/>
    <w:rsid w:val="00FA2851"/>
    <w:rsid w:val="00FA2C58"/>
    <w:rsid w:val="00FA3343"/>
    <w:rsid w:val="00FA369E"/>
    <w:rsid w:val="00FA498F"/>
    <w:rsid w:val="00FA4A3A"/>
    <w:rsid w:val="00FA4D55"/>
    <w:rsid w:val="00FA54A6"/>
    <w:rsid w:val="00FA5C70"/>
    <w:rsid w:val="00FA6202"/>
    <w:rsid w:val="00FA63DA"/>
    <w:rsid w:val="00FA66B9"/>
    <w:rsid w:val="00FA6CBD"/>
    <w:rsid w:val="00FA76AD"/>
    <w:rsid w:val="00FA76BB"/>
    <w:rsid w:val="00FA7906"/>
    <w:rsid w:val="00FB0112"/>
    <w:rsid w:val="00FB0399"/>
    <w:rsid w:val="00FB0902"/>
    <w:rsid w:val="00FB0E15"/>
    <w:rsid w:val="00FB1880"/>
    <w:rsid w:val="00FB2346"/>
    <w:rsid w:val="00FB268B"/>
    <w:rsid w:val="00FB2D66"/>
    <w:rsid w:val="00FB2E53"/>
    <w:rsid w:val="00FB32AD"/>
    <w:rsid w:val="00FB489F"/>
    <w:rsid w:val="00FB4EAD"/>
    <w:rsid w:val="00FB57E7"/>
    <w:rsid w:val="00FB6FE8"/>
    <w:rsid w:val="00FB7135"/>
    <w:rsid w:val="00FC0BA8"/>
    <w:rsid w:val="00FC11CB"/>
    <w:rsid w:val="00FC148B"/>
    <w:rsid w:val="00FC1709"/>
    <w:rsid w:val="00FC1D47"/>
    <w:rsid w:val="00FC20E6"/>
    <w:rsid w:val="00FC279B"/>
    <w:rsid w:val="00FC2C57"/>
    <w:rsid w:val="00FC3120"/>
    <w:rsid w:val="00FC32A9"/>
    <w:rsid w:val="00FC32AC"/>
    <w:rsid w:val="00FC43F8"/>
    <w:rsid w:val="00FC4C12"/>
    <w:rsid w:val="00FC5001"/>
    <w:rsid w:val="00FC5BE8"/>
    <w:rsid w:val="00FC6287"/>
    <w:rsid w:val="00FC6470"/>
    <w:rsid w:val="00FC71E1"/>
    <w:rsid w:val="00FC73FE"/>
    <w:rsid w:val="00FC74F2"/>
    <w:rsid w:val="00FC759C"/>
    <w:rsid w:val="00FD00CD"/>
    <w:rsid w:val="00FD0339"/>
    <w:rsid w:val="00FD0C49"/>
    <w:rsid w:val="00FD14A1"/>
    <w:rsid w:val="00FD1A8D"/>
    <w:rsid w:val="00FD2E5F"/>
    <w:rsid w:val="00FD3599"/>
    <w:rsid w:val="00FD427E"/>
    <w:rsid w:val="00FD4BF5"/>
    <w:rsid w:val="00FD51A3"/>
    <w:rsid w:val="00FD5860"/>
    <w:rsid w:val="00FD5B88"/>
    <w:rsid w:val="00FD5BC1"/>
    <w:rsid w:val="00FD5CD6"/>
    <w:rsid w:val="00FD648E"/>
    <w:rsid w:val="00FD6D4C"/>
    <w:rsid w:val="00FD6DF9"/>
    <w:rsid w:val="00FD6FB7"/>
    <w:rsid w:val="00FD71E3"/>
    <w:rsid w:val="00FD725C"/>
    <w:rsid w:val="00FD732F"/>
    <w:rsid w:val="00FD7447"/>
    <w:rsid w:val="00FE022D"/>
    <w:rsid w:val="00FE0D10"/>
    <w:rsid w:val="00FE16D0"/>
    <w:rsid w:val="00FE1744"/>
    <w:rsid w:val="00FE175E"/>
    <w:rsid w:val="00FE344B"/>
    <w:rsid w:val="00FE3AC3"/>
    <w:rsid w:val="00FE48F0"/>
    <w:rsid w:val="00FE563C"/>
    <w:rsid w:val="00FE6AB5"/>
    <w:rsid w:val="00FE6AC6"/>
    <w:rsid w:val="00FE6F0A"/>
    <w:rsid w:val="00FF2504"/>
    <w:rsid w:val="00FF2F47"/>
    <w:rsid w:val="00FF3130"/>
    <w:rsid w:val="00FF38CF"/>
    <w:rsid w:val="00FF3F9D"/>
    <w:rsid w:val="00FF4108"/>
    <w:rsid w:val="00FF4513"/>
    <w:rsid w:val="00FF46FA"/>
    <w:rsid w:val="00FF4C01"/>
    <w:rsid w:val="00FF4C0C"/>
    <w:rsid w:val="00FF4EBF"/>
    <w:rsid w:val="00FF5127"/>
    <w:rsid w:val="00FF63C7"/>
    <w:rsid w:val="00FF64D6"/>
    <w:rsid w:val="00FF67CB"/>
    <w:rsid w:val="00FF7998"/>
    <w:rsid w:val="00FF79A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559"/>
    <w:pPr>
      <w:spacing w:before="120" w:after="120" w:line="320" w:lineRule="atLeast"/>
      <w:jc w:val="both"/>
    </w:pPr>
    <w:rPr>
      <w:rFonts w:ascii="Calibri" w:eastAsia="PMingLiU" w:hAnsi="Calibri" w:cs="Calibri"/>
      <w:sz w:val="22"/>
    </w:rPr>
  </w:style>
  <w:style w:type="paragraph" w:styleId="3">
    <w:name w:val="heading 3"/>
    <w:basedOn w:val="a"/>
    <w:next w:val="a"/>
    <w:qFormat/>
    <w:rsid w:val="00B22C4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s3">
    <w:name w:val="Bullets3"/>
    <w:basedOn w:val="a"/>
    <w:qFormat/>
    <w:rsid w:val="001C3847"/>
    <w:pPr>
      <w:numPr>
        <w:numId w:val="2"/>
      </w:numPr>
      <w:tabs>
        <w:tab w:val="left" w:pos="567"/>
      </w:tabs>
      <w:ind w:left="567" w:hanging="283"/>
    </w:pPr>
    <w:rPr>
      <w:lang w:val="en-US"/>
    </w:rPr>
  </w:style>
  <w:style w:type="paragraph" w:styleId="a3">
    <w:name w:val="footnote text"/>
    <w:aliases w:val="Point 3 Char,Footnote text,Κείμενο υποσημείωσης Char,ESPON Footnote Text,Schriftart: 9 pt,Schriftart: 10 pt,Schriftart: 8 pt, Char Char Char,Κείμενο υποσημείωσης-KATERINA, Char Char, Char Char Char Char Char,Char Char Char,Char Char"/>
    <w:basedOn w:val="a"/>
    <w:link w:val="Char1"/>
    <w:unhideWhenUsed/>
    <w:rsid w:val="001C3847"/>
    <w:pPr>
      <w:tabs>
        <w:tab w:val="left" w:pos="210"/>
      </w:tabs>
      <w:spacing w:line="240" w:lineRule="auto"/>
      <w:ind w:left="210" w:hanging="210"/>
    </w:pPr>
    <w:rPr>
      <w:i/>
      <w:sz w:val="18"/>
      <w:lang w:val="en-US"/>
    </w:rPr>
  </w:style>
  <w:style w:type="character" w:customStyle="1" w:styleId="Char1">
    <w:name w:val="Κείμενο υποσημείωσης Char1"/>
    <w:aliases w:val="Point 3 Char Char,Footnote text Char,Κείμενο υποσημείωσης Char Char,ESPON Footnote Text Char,Schriftart: 9 pt Char,Schriftart: 10 pt Char,Schriftart: 8 pt Char, Char Char Char Char,Κείμενο υποσημείωσης-KATERINA Char"/>
    <w:link w:val="a3"/>
    <w:rsid w:val="001C3847"/>
    <w:rPr>
      <w:rFonts w:ascii="Calibri" w:eastAsia="PMingLiU" w:hAnsi="Calibri" w:cs="Calibri"/>
      <w:i/>
      <w:sz w:val="18"/>
      <w:lang w:val="en-US" w:eastAsia="el-GR" w:bidi="ar-SA"/>
    </w:rPr>
  </w:style>
  <w:style w:type="character" w:styleId="a4">
    <w:name w:val="footnote reference"/>
    <w:aliases w:val="Footnote symbol,Footnote,υποσημείωση1,Footnote reference number,note TESI"/>
    <w:semiHidden/>
    <w:unhideWhenUsed/>
    <w:rsid w:val="001C3847"/>
    <w:rPr>
      <w:vertAlign w:val="superscript"/>
    </w:rPr>
  </w:style>
  <w:style w:type="character" w:styleId="-">
    <w:name w:val="Hyperlink"/>
    <w:unhideWhenUsed/>
    <w:rsid w:val="00F73EA8"/>
    <w:rPr>
      <w:color w:val="0000FF"/>
      <w:u w:val="single"/>
    </w:rPr>
  </w:style>
  <w:style w:type="paragraph" w:styleId="a5">
    <w:name w:val="Balloon Text"/>
    <w:basedOn w:val="a"/>
    <w:semiHidden/>
    <w:rsid w:val="001416C8"/>
    <w:rPr>
      <w:rFonts w:ascii="Tahoma" w:hAnsi="Tahoma" w:cs="Tahoma"/>
      <w:sz w:val="16"/>
      <w:szCs w:val="16"/>
    </w:rPr>
  </w:style>
  <w:style w:type="character" w:styleId="a6">
    <w:name w:val="Strong"/>
    <w:qFormat/>
    <w:rsid w:val="00E12420"/>
    <w:rPr>
      <w:b/>
      <w:bCs/>
    </w:rPr>
  </w:style>
  <w:style w:type="character" w:styleId="a7">
    <w:name w:val="annotation reference"/>
    <w:unhideWhenUsed/>
    <w:rsid w:val="00E442FD"/>
    <w:rPr>
      <w:sz w:val="16"/>
      <w:szCs w:val="16"/>
    </w:rPr>
  </w:style>
  <w:style w:type="character" w:customStyle="1" w:styleId="FontStyle185">
    <w:name w:val="Font Style185"/>
    <w:rsid w:val="00E442FD"/>
    <w:rPr>
      <w:rFonts w:ascii="Arial" w:hAnsi="Arial"/>
      <w:sz w:val="18"/>
    </w:rPr>
  </w:style>
  <w:style w:type="paragraph" w:styleId="Web">
    <w:name w:val="Normal (Web)"/>
    <w:basedOn w:val="a"/>
    <w:rsid w:val="00CE0FB8"/>
    <w:pPr>
      <w:spacing w:before="100" w:beforeAutospacing="1" w:after="100" w:afterAutospacing="1" w:line="240" w:lineRule="auto"/>
      <w:jc w:val="left"/>
    </w:pPr>
    <w:rPr>
      <w:rFonts w:ascii="Times New Roman" w:eastAsia="Times New Roman" w:hAnsi="Times New Roman" w:cs="Times New Roman"/>
      <w:sz w:val="24"/>
      <w:szCs w:val="24"/>
    </w:rPr>
  </w:style>
  <w:style w:type="table" w:styleId="a8">
    <w:name w:val="Table Grid"/>
    <w:basedOn w:val="a1"/>
    <w:rsid w:val="00824047"/>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1E2D"/>
    <w:pPr>
      <w:autoSpaceDE w:val="0"/>
      <w:autoSpaceDN w:val="0"/>
      <w:adjustRightInd w:val="0"/>
    </w:pPr>
    <w:rPr>
      <w:rFonts w:ascii="Calibri" w:hAnsi="Calibri" w:cs="Calibri"/>
      <w:color w:val="000000"/>
      <w:sz w:val="24"/>
      <w:szCs w:val="24"/>
    </w:rPr>
  </w:style>
  <w:style w:type="character" w:customStyle="1" w:styleId="FontStyle70">
    <w:name w:val="Font Style70"/>
    <w:rsid w:val="006B6559"/>
    <w:rPr>
      <w:rFonts w:ascii="Arial" w:hAnsi="Arial" w:cs="Arial"/>
      <w:color w:val="000000"/>
      <w:sz w:val="20"/>
      <w:szCs w:val="20"/>
    </w:rPr>
  </w:style>
  <w:style w:type="paragraph" w:styleId="a9">
    <w:name w:val="footer"/>
    <w:basedOn w:val="a"/>
    <w:rsid w:val="00EA79A3"/>
    <w:pPr>
      <w:tabs>
        <w:tab w:val="center" w:pos="4320"/>
        <w:tab w:val="right" w:pos="8640"/>
      </w:tabs>
    </w:pPr>
  </w:style>
  <w:style w:type="character" w:styleId="aa">
    <w:name w:val="page number"/>
    <w:basedOn w:val="a0"/>
    <w:rsid w:val="00EA79A3"/>
  </w:style>
  <w:style w:type="paragraph" w:customStyle="1" w:styleId="CM1">
    <w:name w:val="CM1"/>
    <w:basedOn w:val="Default"/>
    <w:next w:val="Default"/>
    <w:rsid w:val="00605FE2"/>
    <w:rPr>
      <w:rFonts w:ascii="EUAlbertina" w:hAnsi="EUAlbertina" w:cs="Times New Roman"/>
      <w:color w:val="auto"/>
    </w:rPr>
  </w:style>
  <w:style w:type="paragraph" w:customStyle="1" w:styleId="CM3">
    <w:name w:val="CM3"/>
    <w:basedOn w:val="Default"/>
    <w:next w:val="Default"/>
    <w:rsid w:val="00605FE2"/>
    <w:rPr>
      <w:rFonts w:ascii="EUAlbertina" w:hAnsi="EUAlbertina" w:cs="Times New Roman"/>
      <w:color w:val="auto"/>
    </w:rPr>
  </w:style>
  <w:style w:type="paragraph" w:styleId="ab">
    <w:name w:val="annotation text"/>
    <w:basedOn w:val="a"/>
    <w:semiHidden/>
    <w:rsid w:val="00FD648E"/>
    <w:rPr>
      <w:sz w:val="20"/>
    </w:rPr>
  </w:style>
  <w:style w:type="paragraph" w:styleId="ac">
    <w:name w:val="annotation subject"/>
    <w:basedOn w:val="ab"/>
    <w:next w:val="ab"/>
    <w:semiHidden/>
    <w:rsid w:val="00FD648E"/>
    <w:rPr>
      <w:b/>
      <w:bCs/>
    </w:rPr>
  </w:style>
  <w:style w:type="character" w:customStyle="1" w:styleId="CharChar3">
    <w:name w:val="Char Char3"/>
    <w:rsid w:val="001F6B29"/>
    <w:rPr>
      <w:rFonts w:ascii="Calibri" w:eastAsia="Calibri" w:hAnsi="Calibri" w:cs="Calibri"/>
      <w:lang w:eastAsia="en-US"/>
    </w:rPr>
  </w:style>
  <w:style w:type="paragraph" w:customStyle="1" w:styleId="StyleHeading3ItalicBefore10ptAfter0ptLinespacin1">
    <w:name w:val="Style Heading 3 + Italic Before:  10 pt After:  0 pt Line spacin...1"/>
    <w:basedOn w:val="3"/>
    <w:rsid w:val="00B22C48"/>
    <w:pPr>
      <w:numPr>
        <w:numId w:val="28"/>
      </w:numPr>
      <w:spacing w:before="200" w:after="0" w:line="276" w:lineRule="auto"/>
    </w:pPr>
    <w:rPr>
      <w:rFonts w:ascii="Calibri" w:eastAsia="Times New Roman" w:hAnsi="Calibri" w:cs="Times New Roman"/>
      <w:iCs/>
      <w:szCs w:val="20"/>
    </w:rPr>
  </w:style>
  <w:style w:type="character" w:customStyle="1" w:styleId="Char">
    <w:name w:val="Σώμα κειμένου Char"/>
    <w:basedOn w:val="a0"/>
    <w:link w:val="ad"/>
    <w:rsid w:val="009838AB"/>
    <w:rPr>
      <w:rFonts w:ascii="Calibri" w:hAnsi="Calibri"/>
      <w:lang w:bidi="ar-SA"/>
    </w:rPr>
  </w:style>
  <w:style w:type="paragraph" w:styleId="ad">
    <w:name w:val="Body Text"/>
    <w:basedOn w:val="a"/>
    <w:link w:val="Char"/>
    <w:rsid w:val="009838AB"/>
    <w:pPr>
      <w:spacing w:before="0" w:line="280" w:lineRule="atLeast"/>
    </w:pPr>
    <w:rPr>
      <w:rFonts w:eastAsia="Times New Roman" w:cs="Times New Roman"/>
      <w:sz w:val="20"/>
    </w:rPr>
  </w:style>
  <w:style w:type="character" w:styleId="-0">
    <w:name w:val="FollowedHyperlink"/>
    <w:basedOn w:val="a0"/>
    <w:rsid w:val="00F37F51"/>
    <w:rPr>
      <w:color w:val="800080"/>
      <w:u w:val="single"/>
    </w:rPr>
  </w:style>
</w:styles>
</file>

<file path=word/webSettings.xml><?xml version="1.0" encoding="utf-8"?>
<w:webSettings xmlns:r="http://schemas.openxmlformats.org/officeDocument/2006/relationships" xmlns:w="http://schemas.openxmlformats.org/wordprocessingml/2006/main">
  <w:divs>
    <w:div w:id="20785078">
      <w:bodyDiv w:val="1"/>
      <w:marLeft w:val="0"/>
      <w:marRight w:val="0"/>
      <w:marTop w:val="0"/>
      <w:marBottom w:val="0"/>
      <w:divBdr>
        <w:top w:val="none" w:sz="0" w:space="0" w:color="auto"/>
        <w:left w:val="none" w:sz="0" w:space="0" w:color="auto"/>
        <w:bottom w:val="none" w:sz="0" w:space="0" w:color="auto"/>
        <w:right w:val="none" w:sz="0" w:space="0" w:color="auto"/>
      </w:divBdr>
    </w:div>
    <w:div w:id="839738538">
      <w:bodyDiv w:val="1"/>
      <w:marLeft w:val="0"/>
      <w:marRight w:val="0"/>
      <w:marTop w:val="0"/>
      <w:marBottom w:val="0"/>
      <w:divBdr>
        <w:top w:val="none" w:sz="0" w:space="0" w:color="auto"/>
        <w:left w:val="none" w:sz="0" w:space="0" w:color="auto"/>
        <w:bottom w:val="none" w:sz="0" w:space="0" w:color="auto"/>
        <w:right w:val="none" w:sz="0" w:space="0" w:color="auto"/>
      </w:divBdr>
    </w:div>
    <w:div w:id="957104078">
      <w:bodyDiv w:val="1"/>
      <w:marLeft w:val="0"/>
      <w:marRight w:val="0"/>
      <w:marTop w:val="0"/>
      <w:marBottom w:val="0"/>
      <w:divBdr>
        <w:top w:val="none" w:sz="0" w:space="0" w:color="auto"/>
        <w:left w:val="none" w:sz="0" w:space="0" w:color="auto"/>
        <w:bottom w:val="none" w:sz="0" w:space="0" w:color="auto"/>
        <w:right w:val="none" w:sz="0" w:space="0" w:color="auto"/>
      </w:divBdr>
    </w:div>
    <w:div w:id="1616475421">
      <w:bodyDiv w:val="1"/>
      <w:marLeft w:val="0"/>
      <w:marRight w:val="0"/>
      <w:marTop w:val="0"/>
      <w:marBottom w:val="0"/>
      <w:divBdr>
        <w:top w:val="none" w:sz="0" w:space="0" w:color="auto"/>
        <w:left w:val="none" w:sz="0" w:space="0" w:color="auto"/>
        <w:bottom w:val="none" w:sz="0" w:space="0" w:color="auto"/>
        <w:right w:val="none" w:sz="0" w:space="0" w:color="auto"/>
      </w:divBdr>
    </w:div>
    <w:div w:id="1635058588">
      <w:bodyDiv w:val="1"/>
      <w:marLeft w:val="0"/>
      <w:marRight w:val="0"/>
      <w:marTop w:val="0"/>
      <w:marBottom w:val="0"/>
      <w:divBdr>
        <w:top w:val="none" w:sz="0" w:space="0" w:color="auto"/>
        <w:left w:val="none" w:sz="0" w:space="0" w:color="auto"/>
        <w:bottom w:val="none" w:sz="0" w:space="0" w:color="auto"/>
        <w:right w:val="none" w:sz="0" w:space="0" w:color="auto"/>
      </w:divBdr>
    </w:div>
    <w:div w:id="17723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1327</Words>
  <Characters>7169</Characters>
  <Application>Microsoft Office Word</Application>
  <DocSecurity>0</DocSecurity>
  <Lines>59</Lines>
  <Paragraphs>16</Paragraphs>
  <ScaleCrop>false</ScaleCrop>
  <Company>info-quest</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cp:lastModifiedBy>Quest User</cp:lastModifiedBy>
  <cp:revision>1</cp:revision>
  <cp:lastPrinted>2015-10-06T12:50:00Z</cp:lastPrinted>
  <dcterms:created xsi:type="dcterms:W3CDTF">2015-11-24T22:18:00Z</dcterms:created>
  <dcterms:modified xsi:type="dcterms:W3CDTF">2015-11-24T22:18:00Z</dcterms:modified>
</cp:coreProperties>
</file>